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cs="Calibri"/>
          <w:b/>
          <w:b/>
          <w:sz w:val="20"/>
          <w:szCs w:val="20"/>
        </w:rPr>
      </w:pPr>
      <w:bookmarkStart w:id="0" w:name="_GoBack"/>
      <w:bookmarkEnd w:id="0"/>
      <w:r>
        <w:rPr>
          <w:rFonts w:cs="Calibri"/>
          <w:b/>
          <w:sz w:val="20"/>
          <w:szCs w:val="20"/>
        </w:rPr>
        <w:t xml:space="preserve">ANEXO IV </w:t>
      </w:r>
    </w:p>
    <w:p>
      <w:pPr>
        <w:pStyle w:val="Normal"/>
        <w:spacing w:lineRule="auto" w:line="240" w:before="0" w:after="0"/>
        <w:jc w:val="center"/>
        <w:rPr>
          <w:rFonts w:eastAsia="Arial" w:cs="Calibri"/>
          <w:b/>
          <w:b/>
          <w:bCs/>
          <w:szCs w:val="24"/>
        </w:rPr>
      </w:pPr>
      <w:r>
        <w:rPr>
          <w:rFonts w:eastAsia="Arial" w:cs="Calibri"/>
          <w:b/>
          <w:bCs/>
          <w:szCs w:val="24"/>
        </w:rPr>
        <w:t>RESERVA DE VAGA E AUTODECLARAÇÃO - PESSOA COM DEFICIÊNCIA</w:t>
      </w:r>
    </w:p>
    <w:p>
      <w:pPr>
        <w:pStyle w:val="Normal"/>
        <w:spacing w:lineRule="auto" w:line="240" w:before="0" w:after="0"/>
        <w:jc w:val="center"/>
        <w:rPr>
          <w:rFonts w:eastAsia="Arial" w:cs="Calibri"/>
          <w:b/>
          <w:b/>
          <w:bCs/>
          <w:szCs w:val="24"/>
        </w:rPr>
      </w:pPr>
      <w:r>
        <w:rPr>
          <w:rFonts w:eastAsia="Arial" w:cs="Calibri"/>
          <w:b/>
          <w:bCs/>
          <w:szCs w:val="24"/>
        </w:rPr>
      </w:r>
    </w:p>
    <w:p>
      <w:pPr>
        <w:pStyle w:val="Normal"/>
        <w:spacing w:lineRule="auto" w:line="240" w:before="0" w:after="0"/>
        <w:rPr>
          <w:rFonts w:eastAsia="Arial" w:cs="Calibri"/>
          <w:bCs/>
          <w:sz w:val="10"/>
          <w:szCs w:val="10"/>
        </w:rPr>
      </w:pPr>
      <w:r>
        <w:rPr>
          <w:rFonts w:eastAsia="Arial" w:cs="Calibri"/>
          <w:bCs/>
          <w:sz w:val="10"/>
          <w:szCs w:val="10"/>
        </w:rPr>
      </w:r>
    </w:p>
    <w:p>
      <w:pPr>
        <w:pStyle w:val="Normal"/>
        <w:spacing w:lineRule="atLeast" w:line="360" w:before="120" w:after="12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Eu, ____________________________________________________________________________, portador(a) do RG nº _____________________, órgão expedidor/UF ___________/____, e CPF nº __________________________, abaixo assinado(a), </w:t>
      </w:r>
      <w:r>
        <w:rPr>
          <w:b/>
          <w:sz w:val="18"/>
          <w:szCs w:val="18"/>
        </w:rPr>
        <w:t>declaro</w:t>
      </w:r>
      <w:r>
        <w:rPr>
          <w:sz w:val="18"/>
          <w:szCs w:val="18"/>
        </w:rPr>
        <w:t xml:space="preserve">, nos termos da Lei nº 12.711/2012, alterada pela Lei nº 13.409/2016, e da Portaria Normativa MEC nº 18/2012, alterada pela Portaria Normativa MEC nº 9/2017, </w:t>
        <w:br/>
        <w:t>e pela Portaria Normativa MEC nº 1.117/2018, que sou candidato/a a ocupar vaga destinada a pessoa com deficiência (PcD) no curso de ____________________________________________________________, turno: (   ) Matutino   (   ) Vespertino   (   ) Noturno   (   ) Integral da UFAL, para o qual fui convocado/a a realizar Pré-matrícula na _______ Chamada do Processo Seletivo UFAL SiSU 2022.1</w:t>
      </w:r>
    </w:p>
    <w:p>
      <w:pPr>
        <w:pStyle w:val="Normal"/>
        <w:spacing w:lineRule="atLeast" w:line="280" w:before="0" w:after="120"/>
        <w:jc w:val="both"/>
        <w:rPr>
          <w:b/>
          <w:b/>
          <w:sz w:val="18"/>
          <w:szCs w:val="18"/>
        </w:rPr>
      </w:pPr>
      <w:r>
        <w:rPr>
          <w:b/>
          <w:sz w:val="18"/>
          <w:szCs w:val="18"/>
        </w:rPr>
        <w:t>Nestes termos, estou ciente de que:</w:t>
      </w:r>
    </w:p>
    <w:p>
      <w:pPr>
        <w:pStyle w:val="Normal"/>
        <w:numPr>
          <w:ilvl w:val="0"/>
          <w:numId w:val="1"/>
        </w:numPr>
        <w:spacing w:lineRule="atLeast" w:line="280" w:before="0" w:after="120"/>
        <w:ind w:left="170" w:hanging="17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Deverei acompanhar a(s) publicação(ões) de validação do meu ingresso como participante de vaga reservada para pessoa com deficiência na página da COPEVE (www.copeve.ufal.br). </w:t>
      </w:r>
    </w:p>
    <w:p>
      <w:pPr>
        <w:pStyle w:val="Normal"/>
        <w:numPr>
          <w:ilvl w:val="0"/>
          <w:numId w:val="1"/>
        </w:numPr>
        <w:spacing w:lineRule="atLeast" w:line="280" w:before="0" w:after="120"/>
        <w:ind w:left="170" w:hanging="170"/>
        <w:jc w:val="both"/>
        <w:rPr>
          <w:sz w:val="18"/>
          <w:szCs w:val="18"/>
        </w:rPr>
      </w:pPr>
      <w:r>
        <w:rPr>
          <w:sz w:val="18"/>
          <w:szCs w:val="18"/>
        </w:rPr>
        <w:t>A condição médica de</w:t>
      </w:r>
      <w:r>
        <w:rPr>
          <w:b/>
          <w:sz w:val="18"/>
          <w:szCs w:val="18"/>
        </w:rPr>
        <w:t xml:space="preserve"> </w:t>
      </w:r>
      <w:r>
        <w:rPr>
          <w:sz w:val="18"/>
          <w:szCs w:val="18"/>
        </w:rPr>
        <w:t>deficiência é identificada como: ___________________________________ CID nº _______________________________.</w:t>
      </w:r>
    </w:p>
    <w:p>
      <w:pPr>
        <w:pStyle w:val="Normal"/>
        <w:numPr>
          <w:ilvl w:val="0"/>
          <w:numId w:val="1"/>
        </w:numPr>
        <w:spacing w:lineRule="atLeast" w:line="280" w:before="0" w:after="120"/>
        <w:ind w:left="170" w:hanging="17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A deficiência é atestada por laudo médico (Anexo V), que será submetido à verificação para fins de validação, de acordo com o edital do processo seletivo. </w:t>
      </w:r>
    </w:p>
    <w:p>
      <w:pPr>
        <w:pStyle w:val="Normal"/>
        <w:numPr>
          <w:ilvl w:val="0"/>
          <w:numId w:val="1"/>
        </w:numPr>
        <w:spacing w:lineRule="atLeast" w:line="280" w:before="0" w:after="120"/>
        <w:ind w:left="170" w:hanging="17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As informações </w:t>
      </w:r>
      <w:r>
        <w:rPr>
          <w:sz w:val="18"/>
          <w:szCs w:val="18"/>
          <w:u w:val="single"/>
        </w:rPr>
        <w:t>a serem</w:t>
      </w:r>
      <w:r>
        <w:rPr>
          <w:sz w:val="18"/>
          <w:szCs w:val="18"/>
        </w:rPr>
        <w:t xml:space="preserve"> apresentadas no Formulário para a Avaliação Biopsicossocial (Anexo VI) são verídicas e dizem respeito a condição de deficiência.</w:t>
      </w:r>
    </w:p>
    <w:p>
      <w:pPr>
        <w:pStyle w:val="Normal"/>
        <w:numPr>
          <w:ilvl w:val="0"/>
          <w:numId w:val="1"/>
        </w:numPr>
        <w:spacing w:lineRule="atLeast" w:line="280" w:before="0" w:after="120"/>
        <w:ind w:left="170" w:hanging="170"/>
        <w:jc w:val="both"/>
        <w:rPr>
          <w:rFonts w:ascii="Times New Roman" w:hAnsi="Times New Roman" w:eastAsia="Times New Roman"/>
          <w:szCs w:val="24"/>
          <w:lang w:eastAsia="pt-BR"/>
        </w:rPr>
      </w:pPr>
      <w:r>
        <w:rPr>
          <w:sz w:val="18"/>
          <w:szCs w:val="18"/>
        </w:rPr>
        <w:t>A autodeclaração de pessoa com deficiência é uma ferramenta qualitativa para auxiliar no processo de análise de reservas de vagas, conforme a legislação vigente.</w:t>
      </w:r>
    </w:p>
    <w:p>
      <w:pPr>
        <w:pStyle w:val="Normal"/>
        <w:numPr>
          <w:ilvl w:val="0"/>
          <w:numId w:val="1"/>
        </w:numPr>
        <w:spacing w:lineRule="atLeast" w:line="280" w:before="0" w:after="120"/>
        <w:ind w:left="170" w:hanging="170"/>
        <w:jc w:val="both"/>
        <w:rPr>
          <w:sz w:val="18"/>
          <w:szCs w:val="18"/>
        </w:rPr>
      </w:pPr>
      <w:r>
        <w:rPr>
          <w:sz w:val="18"/>
          <w:szCs w:val="18"/>
        </w:rPr>
        <w:t>A prestação de informação ou de documento inverídico ensejará o cancelamento da matrícula, após o devido processo legal.</w:t>
      </w:r>
    </w:p>
    <w:p>
      <w:pPr>
        <w:pStyle w:val="Normal"/>
        <w:spacing w:lineRule="atLeast" w:line="280" w:before="0" w:after="120"/>
        <w:jc w:val="both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tLeast" w:line="280" w:before="0" w:after="120"/>
        <w:jc w:val="both"/>
        <w:rPr>
          <w:sz w:val="18"/>
          <w:szCs w:val="18"/>
        </w:rPr>
      </w:pPr>
      <w:r>
        <w:rPr>
          <w:sz w:val="18"/>
          <w:szCs w:val="18"/>
        </w:rPr>
        <w:t>Assinante: (  ) Candidato/a convocado/a para pré-matrícula               (  ) Procurador/a devidamente identificado/a</w:t>
      </w:r>
    </w:p>
    <w:p>
      <w:pPr>
        <w:pStyle w:val="Normal"/>
        <w:spacing w:lineRule="atLeast" w:line="280" w:before="0" w:after="120"/>
        <w:jc w:val="both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240" w:after="0"/>
        <w:jc w:val="center"/>
        <w:rPr>
          <w:rFonts w:eastAsia="Arial" w:cs="Calibri"/>
          <w:sz w:val="20"/>
          <w:szCs w:val="20"/>
        </w:rPr>
      </w:pPr>
      <w:r>
        <w:rPr>
          <w:rFonts w:eastAsia="Arial" w:cs="Calibri"/>
          <w:sz w:val="20"/>
          <w:szCs w:val="20"/>
        </w:rPr>
        <w:t>____________________________/______, _____ de _______________________ de _______.</w:t>
      </w:r>
    </w:p>
    <w:p>
      <w:pPr>
        <w:pStyle w:val="Normal"/>
        <w:spacing w:lineRule="auto" w:line="240" w:before="0" w:after="0"/>
        <w:rPr>
          <w:rFonts w:cs="Calibri"/>
          <w:sz w:val="16"/>
          <w:szCs w:val="16"/>
        </w:rPr>
      </w:pPr>
      <w:r>
        <w:rPr>
          <w:rFonts w:cs="Calibri"/>
          <w:sz w:val="16"/>
          <w:szCs w:val="20"/>
        </w:rPr>
        <w:t xml:space="preserve">                                                                              </w:t>
      </w:r>
      <w:r>
        <w:rPr>
          <w:rFonts w:cs="Calibri"/>
          <w:sz w:val="16"/>
          <w:szCs w:val="20"/>
        </w:rPr>
        <w:t>Cidade                                    UF             dia                                            mês                                           ano</w:t>
      </w:r>
    </w:p>
    <w:p>
      <w:pPr>
        <w:pStyle w:val="Normal"/>
        <w:spacing w:lineRule="auto" w:line="240" w:before="0" w:after="0"/>
        <w:jc w:val="center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</w:r>
    </w:p>
    <w:p>
      <w:pPr>
        <w:pStyle w:val="Normal"/>
        <w:spacing w:lineRule="auto" w:line="240" w:before="0" w:after="0"/>
        <w:jc w:val="center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_________________________________________</w:t>
      </w:r>
    </w:p>
    <w:p>
      <w:pPr>
        <w:pStyle w:val="Normal"/>
        <w:tabs>
          <w:tab w:val="clear" w:pos="708"/>
          <w:tab w:val="center" w:pos="5386" w:leader="none"/>
          <w:tab w:val="left" w:pos="7590" w:leader="none"/>
        </w:tabs>
        <w:spacing w:lineRule="auto" w:line="240" w:before="0" w:after="0"/>
        <w:rPr>
          <w:rFonts w:cs="Calibri"/>
          <w:sz w:val="16"/>
          <w:szCs w:val="16"/>
        </w:rPr>
      </w:pPr>
      <w:r>
        <w:rPr>
          <w:rFonts w:cs="Calibri"/>
          <w:sz w:val="16"/>
          <w:szCs w:val="16"/>
        </w:rPr>
        <w:tab/>
        <w:t xml:space="preserve">Assinatura </w:t>
        <w:tab/>
      </w:r>
    </w:p>
    <w:p>
      <w:pPr>
        <w:pStyle w:val="Normal"/>
        <w:spacing w:lineRule="auto" w:line="240" w:before="0" w:after="0"/>
        <w:rPr>
          <w:rFonts w:eastAsia="Arial" w:cs="Calibri"/>
          <w:bCs/>
          <w:sz w:val="10"/>
          <w:szCs w:val="10"/>
        </w:rPr>
      </w:pPr>
      <w:r>
        <w:rPr>
          <w:rFonts w:eastAsia="Arial" w:cs="Calibri"/>
          <w:bCs/>
          <w:sz w:val="10"/>
          <w:szCs w:val="10"/>
        </w:rPr>
      </w:r>
    </w:p>
    <w:p>
      <w:pPr>
        <w:pStyle w:val="Normal"/>
        <w:spacing w:lineRule="auto" w:line="240" w:before="0" w:after="0"/>
        <w:rPr>
          <w:rFonts w:eastAsia="Arial" w:cs="Calibri"/>
          <w:bCs/>
          <w:sz w:val="10"/>
          <w:szCs w:val="10"/>
        </w:rPr>
      </w:pPr>
      <w:r>
        <w:rPr>
          <w:rFonts w:eastAsia="Arial" w:cs="Calibri"/>
          <w:bCs/>
          <w:sz w:val="10"/>
          <w:szCs w:val="10"/>
        </w:rPr>
      </w:r>
    </w:p>
    <w:p>
      <w:pPr>
        <w:pStyle w:val="Normal"/>
        <w:spacing w:lineRule="auto" w:line="240" w:before="0" w:after="0"/>
        <w:rPr>
          <w:rFonts w:eastAsia="Arial" w:cs="Calibri"/>
          <w:bCs/>
          <w:sz w:val="10"/>
          <w:szCs w:val="10"/>
        </w:rPr>
      </w:pPr>
      <w:r>
        <w:rPr>
          <w:rFonts w:eastAsia="Arial" w:cs="Calibri"/>
          <w:bCs/>
          <w:sz w:val="10"/>
          <w:szCs w:val="10"/>
        </w:rPr>
      </w:r>
    </w:p>
    <w:p>
      <w:pPr>
        <w:pStyle w:val="Normal"/>
        <w:spacing w:lineRule="auto" w:line="240" w:before="0" w:after="0"/>
        <w:rPr>
          <w:rFonts w:eastAsia="Arial" w:cs="Calibri"/>
          <w:bCs/>
          <w:sz w:val="10"/>
          <w:szCs w:val="10"/>
        </w:rPr>
      </w:pPr>
      <w:r>
        <w:rPr>
          <w:rFonts w:eastAsia="Arial" w:cs="Calibri"/>
          <w:bCs/>
          <w:sz w:val="10"/>
          <w:szCs w:val="10"/>
        </w:rPr>
      </w:r>
    </w:p>
    <w:p>
      <w:pPr>
        <w:pStyle w:val="Normal"/>
        <w:spacing w:lineRule="auto" w:line="240" w:before="0" w:after="0"/>
        <w:rPr>
          <w:rFonts w:eastAsia="Arial" w:cs="Calibri"/>
          <w:bCs/>
          <w:sz w:val="10"/>
          <w:szCs w:val="10"/>
        </w:rPr>
      </w:pPr>
      <w:r>
        <w:rPr>
          <w:rFonts w:eastAsia="Arial" w:cs="Calibri"/>
          <w:bCs/>
          <w:sz w:val="10"/>
          <w:szCs w:val="10"/>
        </w:rPr>
      </w:r>
    </w:p>
    <w:p>
      <w:pPr>
        <w:pStyle w:val="Normal"/>
        <w:spacing w:lineRule="auto" w:line="240" w:before="0" w:after="0"/>
        <w:rPr>
          <w:rFonts w:eastAsia="Arial" w:cs="Calibri"/>
          <w:bCs/>
          <w:sz w:val="10"/>
          <w:szCs w:val="10"/>
        </w:rPr>
      </w:pPr>
      <w:r>
        <w:rPr>
          <w:rFonts w:eastAsia="Arial" w:cs="Calibri"/>
          <w:bCs/>
          <w:sz w:val="10"/>
          <w:szCs w:val="10"/>
        </w:rPr>
      </w:r>
    </w:p>
    <w:p>
      <w:pPr>
        <w:pStyle w:val="Normal"/>
        <w:spacing w:lineRule="auto" w:line="240" w:before="0" w:after="0"/>
        <w:ind w:left="709" w:hanging="709"/>
        <w:jc w:val="both"/>
        <w:rPr>
          <w:rFonts w:eastAsia="Arial" w:cs="Calibri"/>
          <w:bCs/>
          <w:i/>
          <w:i/>
          <w:spacing w:val="-2"/>
          <w:sz w:val="18"/>
          <w:szCs w:val="18"/>
        </w:rPr>
      </w:pPr>
      <w:r>
        <w:rPr/>
      </w:r>
    </w:p>
    <w:p>
      <w:pPr>
        <w:pStyle w:val="Normal"/>
        <w:spacing w:lineRule="auto" w:line="240" w:before="0" w:after="0"/>
        <w:rPr>
          <w:rFonts w:eastAsia="Arial" w:cs="Calibri"/>
          <w:bCs/>
          <w:sz w:val="10"/>
          <w:szCs w:val="10"/>
        </w:rPr>
      </w:pPr>
      <w:r>
        <w:rPr>
          <w:rFonts w:eastAsia="Arial" w:cs="Calibri"/>
          <w:bCs/>
          <w:sz w:val="10"/>
          <w:szCs w:val="10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cs="Calibri"/>
          <w:b/>
          <w:b/>
          <w:sz w:val="20"/>
          <w:szCs w:val="20"/>
        </w:rPr>
      </w:pPr>
      <w:r>
        <w:rPr>
          <w:rFonts w:cs="Calibri"/>
          <w:b/>
          <w:sz w:val="20"/>
          <w:szCs w:val="20"/>
        </w:rPr>
        <w:t xml:space="preserve">ANEXO V </w:t>
      </w:r>
    </w:p>
    <w:p>
      <w:pPr>
        <w:pStyle w:val="Normal"/>
        <w:spacing w:lineRule="auto" w:line="240" w:before="0" w:after="0"/>
        <w:jc w:val="center"/>
        <w:rPr>
          <w:rFonts w:eastAsia="Arial" w:cs="Calibri"/>
          <w:b/>
          <w:b/>
          <w:bCs/>
          <w:szCs w:val="24"/>
        </w:rPr>
      </w:pPr>
      <w:r>
        <w:rPr>
          <w:rFonts w:eastAsia="Arial" w:cs="Calibri"/>
          <w:b/>
          <w:bCs/>
          <w:szCs w:val="24"/>
        </w:rPr>
        <w:t>MODELO DE LAUDO MÉDICO - PESSOA COM DEFICIÊNCIA (PcD)</w:t>
      </w:r>
      <w:r>
        <w:rPr>
          <w:rFonts w:eastAsia="Arial" w:cs="Calibri"/>
          <w:b/>
          <w:bCs/>
          <w:szCs w:val="24"/>
          <w:vertAlign w:val="superscript"/>
        </w:rPr>
        <w:t>1</w:t>
      </w:r>
    </w:p>
    <w:p>
      <w:pPr>
        <w:pStyle w:val="Normal"/>
        <w:spacing w:lineRule="auto" w:line="240" w:before="0" w:after="0"/>
        <w:rPr>
          <w:rFonts w:eastAsia="Arial" w:cs="Calibri"/>
          <w:bCs/>
          <w:sz w:val="10"/>
          <w:szCs w:val="10"/>
        </w:rPr>
      </w:pPr>
      <w:r>
        <w:rPr>
          <w:rFonts w:eastAsia="Arial" w:cs="Calibri"/>
          <w:bCs/>
          <w:sz w:val="10"/>
          <w:szCs w:val="10"/>
        </w:rPr>
      </w:r>
    </w:p>
    <w:tbl>
      <w:tblPr>
        <w:tblStyle w:val="3"/>
        <w:tblW w:w="10913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7"/>
        <w:gridCol w:w="919"/>
        <w:gridCol w:w="5458"/>
        <w:gridCol w:w="1"/>
        <w:gridCol w:w="2728"/>
      </w:tblGrid>
      <w:tr>
        <w:trPr>
          <w:trHeight w:val="567" w:hRule="atLeast"/>
        </w:trPr>
        <w:tc>
          <w:tcPr>
            <w:tcW w:w="818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eastAsia="Arial" w:cs="Calibri"/>
                <w:bCs/>
                <w:sz w:val="16"/>
                <w:szCs w:val="16"/>
              </w:rPr>
            </w:pPr>
            <w:r>
              <w:rPr>
                <w:rFonts w:eastAsia="Arial" w:cs="Calibri"/>
                <w:bCs/>
                <w:sz w:val="16"/>
                <w:szCs w:val="16"/>
              </w:rPr>
              <w:t>Nome completo do(a) candidato(a):</w:t>
            </w:r>
          </w:p>
        </w:tc>
        <w:tc>
          <w:tcPr>
            <w:tcW w:w="27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eastAsia="Arial" w:cs="Calibri"/>
                <w:bCs/>
                <w:sz w:val="16"/>
                <w:szCs w:val="16"/>
              </w:rPr>
            </w:pPr>
            <w:r>
              <w:rPr>
                <w:rFonts w:eastAsia="Arial" w:cs="Calibri"/>
                <w:bCs/>
                <w:sz w:val="16"/>
                <w:szCs w:val="16"/>
              </w:rPr>
              <w:t>CPF:</w:t>
            </w:r>
          </w:p>
        </w:tc>
      </w:tr>
      <w:tr>
        <w:trPr>
          <w:trHeight w:val="57" w:hRule="atLeast"/>
        </w:trPr>
        <w:tc>
          <w:tcPr>
            <w:tcW w:w="2726" w:type="dxa"/>
            <w:gridSpan w:val="2"/>
            <w:tcBorders>
              <w:top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eastAsia="Arial" w:cs="Calibri"/>
                <w:bCs/>
                <w:sz w:val="8"/>
                <w:szCs w:val="8"/>
              </w:rPr>
            </w:pPr>
            <w:r>
              <w:rPr>
                <w:rFonts w:eastAsia="Arial" w:cs="Calibri"/>
                <w:bCs/>
                <w:sz w:val="8"/>
                <w:szCs w:val="8"/>
              </w:rPr>
            </w:r>
          </w:p>
        </w:tc>
        <w:tc>
          <w:tcPr>
            <w:tcW w:w="5458" w:type="dxa"/>
            <w:tcBorders>
              <w:top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eastAsia="Arial" w:cs="Calibri"/>
                <w:bCs/>
                <w:sz w:val="8"/>
                <w:szCs w:val="8"/>
              </w:rPr>
            </w:pPr>
            <w:r>
              <w:rPr>
                <w:rFonts w:eastAsia="Arial" w:cs="Calibri"/>
                <w:bCs/>
                <w:sz w:val="8"/>
                <w:szCs w:val="8"/>
              </w:rPr>
            </w:r>
          </w:p>
        </w:tc>
        <w:tc>
          <w:tcPr>
            <w:tcW w:w="2729" w:type="dxa"/>
            <w:gridSpan w:val="2"/>
            <w:tcBorders>
              <w:top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eastAsia="Arial" w:cs="Calibri"/>
                <w:bCs/>
                <w:sz w:val="8"/>
                <w:szCs w:val="8"/>
              </w:rPr>
            </w:pPr>
            <w:r>
              <w:rPr>
                <w:rFonts w:eastAsia="Arial" w:cs="Calibri"/>
                <w:bCs/>
                <w:sz w:val="8"/>
                <w:szCs w:val="8"/>
              </w:rPr>
            </w:r>
          </w:p>
        </w:tc>
      </w:tr>
      <w:tr>
        <w:trPr>
          <w:trHeight w:val="567" w:hRule="atLeast"/>
        </w:trPr>
        <w:tc>
          <w:tcPr>
            <w:tcW w:w="18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eastAsia="Arial" w:cs="Calibri"/>
                <w:bCs/>
                <w:sz w:val="16"/>
                <w:szCs w:val="16"/>
              </w:rPr>
            </w:pPr>
            <w:r>
              <w:rPr>
                <w:rFonts w:eastAsia="Arial" w:cs="Calibri"/>
                <w:bCs/>
                <w:sz w:val="16"/>
                <w:szCs w:val="16"/>
              </w:rPr>
              <w:t>CID:</w:t>
            </w:r>
          </w:p>
        </w:tc>
        <w:tc>
          <w:tcPr>
            <w:tcW w:w="9106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eastAsia="Arial" w:cs="Calibri"/>
                <w:bCs/>
                <w:sz w:val="16"/>
                <w:szCs w:val="16"/>
              </w:rPr>
            </w:pPr>
            <w:r>
              <w:rPr>
                <w:rFonts w:eastAsia="Arial" w:cs="Calibri"/>
                <w:bCs/>
                <w:sz w:val="16"/>
                <w:szCs w:val="16"/>
              </w:rPr>
              <w:t>Origem da deficiência:</w:t>
            </w:r>
          </w:p>
          <w:p>
            <w:pPr>
              <w:pStyle w:val="Normal"/>
              <w:spacing w:lineRule="auto" w:line="240" w:before="60" w:after="0"/>
              <w:rPr>
                <w:rFonts w:eastAsia="Arial" w:cs="Calibri"/>
                <w:bCs/>
                <w:sz w:val="18"/>
                <w:szCs w:val="18"/>
              </w:rPr>
            </w:pPr>
            <w:r>
              <w:rPr>
                <w:rFonts w:eastAsia="Arial" w:cs="Calibri"/>
                <w:bCs/>
                <w:sz w:val="18"/>
                <w:szCs w:val="18"/>
              </w:rPr>
              <w:t xml:space="preserve">⃝ </w:t>
            </w:r>
            <w:r>
              <w:rPr>
                <w:rFonts w:eastAsia="Arial" w:cs="Calibri"/>
                <w:bCs/>
                <w:sz w:val="18"/>
                <w:szCs w:val="18"/>
              </w:rPr>
              <w:t>Acidente de Trabalho         ⃝ Acidente comum         ⃝ Congênita         ⃝ Adquirida em pós-operatório         ⃝ Doença</w:t>
            </w:r>
          </w:p>
        </w:tc>
      </w:tr>
    </w:tbl>
    <w:p>
      <w:pPr>
        <w:pStyle w:val="Normal"/>
        <w:spacing w:lineRule="auto" w:line="240" w:before="0" w:after="0"/>
        <w:rPr>
          <w:rFonts w:eastAsia="Arial" w:cs="Calibri"/>
          <w:bCs/>
          <w:sz w:val="8"/>
          <w:szCs w:val="8"/>
        </w:rPr>
      </w:pPr>
      <w:r>
        <w:rPr>
          <w:rFonts w:eastAsia="Arial" w:cs="Calibri"/>
          <w:bCs/>
          <w:sz w:val="8"/>
          <w:szCs w:val="8"/>
        </w:rPr>
      </w:r>
    </w:p>
    <w:tbl>
      <w:tblPr>
        <w:tblStyle w:val="3"/>
        <w:tblW w:w="10913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26"/>
        <w:gridCol w:w="5458"/>
        <w:gridCol w:w="2729"/>
      </w:tblGrid>
      <w:tr>
        <w:trPr>
          <w:trHeight w:val="1535" w:hRule="atLeast"/>
        </w:trPr>
        <w:tc>
          <w:tcPr>
            <w:tcW w:w="10913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eastAsia="Arial" w:cs="Calibri"/>
                <w:bCs/>
                <w:sz w:val="18"/>
                <w:szCs w:val="18"/>
              </w:rPr>
            </w:pPr>
            <w:r>
              <w:rPr>
                <w:rFonts w:eastAsia="Arial" w:cs="Calibri"/>
                <w:bCs/>
                <w:sz w:val="18"/>
                <w:szCs w:val="18"/>
              </w:rPr>
              <w:t>Descrição detalhada das alterações físicas (anatômicas e funcionais), sensoriais, intelectuais e mentais:</w:t>
            </w:r>
          </w:p>
          <w:p>
            <w:pPr>
              <w:pStyle w:val="Normal"/>
              <w:pBdr>
                <w:bottom w:val="single" w:sz="4" w:space="1" w:color="000000"/>
              </w:pBdr>
              <w:spacing w:lineRule="auto" w:line="240" w:before="0" w:after="0"/>
              <w:rPr>
                <w:rFonts w:eastAsia="Arial" w:cs="Calibri"/>
                <w:bCs/>
              </w:rPr>
            </w:pPr>
            <w:r>
              <w:rPr>
                <w:rFonts w:eastAsia="Arial" w:cs="Calibri"/>
                <w:bCs/>
              </w:rPr>
            </w:r>
          </w:p>
          <w:p>
            <w:pPr>
              <w:pStyle w:val="Normal"/>
              <w:pBdr>
                <w:bottom w:val="single" w:sz="4" w:space="1" w:color="000000"/>
              </w:pBdr>
              <w:spacing w:lineRule="auto" w:line="240" w:before="0" w:after="0"/>
              <w:rPr>
                <w:rFonts w:eastAsia="Arial" w:cs="Calibri"/>
                <w:bCs/>
              </w:rPr>
            </w:pPr>
            <w:r>
              <w:rPr>
                <w:rFonts w:eastAsia="Arial" w:cs="Calibri"/>
                <w:bCs/>
              </w:rPr>
            </w:r>
          </w:p>
          <w:p>
            <w:pPr>
              <w:pStyle w:val="Normal"/>
              <w:pBdr>
                <w:bottom w:val="single" w:sz="4" w:space="1" w:color="000000"/>
              </w:pBdr>
              <w:spacing w:lineRule="auto" w:line="240" w:before="0" w:after="0"/>
              <w:rPr>
                <w:rFonts w:eastAsia="Arial" w:cs="Calibri"/>
                <w:bCs/>
              </w:rPr>
            </w:pPr>
            <w:r>
              <w:rPr>
                <w:rFonts w:eastAsia="Arial" w:cs="Calibri"/>
                <w:bCs/>
              </w:rPr>
            </w:r>
          </w:p>
          <w:p>
            <w:pPr>
              <w:pStyle w:val="Normal"/>
              <w:spacing w:lineRule="auto" w:line="240" w:before="0" w:after="0"/>
              <w:rPr>
                <w:rFonts w:eastAsia="Arial" w:cs="Calibri"/>
                <w:bCs/>
                <w:sz w:val="2"/>
                <w:szCs w:val="2"/>
              </w:rPr>
            </w:pPr>
            <w:r>
              <w:rPr>
                <w:rFonts w:eastAsia="Arial" w:cs="Calibri"/>
                <w:bCs/>
                <w:sz w:val="2"/>
                <w:szCs w:val="2"/>
              </w:rPr>
            </w:r>
          </w:p>
        </w:tc>
      </w:tr>
      <w:tr>
        <w:trPr>
          <w:trHeight w:val="57" w:hRule="atLeast"/>
        </w:trPr>
        <w:tc>
          <w:tcPr>
            <w:tcW w:w="2726" w:type="dxa"/>
            <w:tcBorders>
              <w:top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eastAsia="Arial" w:cs="Calibri"/>
                <w:bCs/>
                <w:sz w:val="8"/>
                <w:szCs w:val="8"/>
              </w:rPr>
            </w:pPr>
            <w:r>
              <w:rPr>
                <w:rFonts w:eastAsia="Arial" w:cs="Calibri"/>
                <w:bCs/>
                <w:sz w:val="8"/>
                <w:szCs w:val="8"/>
              </w:rPr>
            </w:r>
          </w:p>
        </w:tc>
        <w:tc>
          <w:tcPr>
            <w:tcW w:w="5458" w:type="dxa"/>
            <w:tcBorders>
              <w:top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eastAsia="Arial" w:cs="Calibri"/>
                <w:bCs/>
                <w:sz w:val="8"/>
                <w:szCs w:val="8"/>
              </w:rPr>
            </w:pPr>
            <w:r>
              <w:rPr>
                <w:rFonts w:eastAsia="Arial" w:cs="Calibri"/>
                <w:bCs/>
                <w:sz w:val="8"/>
                <w:szCs w:val="8"/>
              </w:rPr>
            </w:r>
          </w:p>
        </w:tc>
        <w:tc>
          <w:tcPr>
            <w:tcW w:w="2729" w:type="dxa"/>
            <w:tcBorders>
              <w:top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eastAsia="Arial" w:cs="Calibri"/>
                <w:bCs/>
                <w:sz w:val="8"/>
                <w:szCs w:val="8"/>
              </w:rPr>
            </w:pPr>
            <w:r>
              <w:rPr>
                <w:rFonts w:eastAsia="Arial" w:cs="Calibri"/>
                <w:bCs/>
                <w:sz w:val="8"/>
                <w:szCs w:val="8"/>
              </w:rPr>
            </w:r>
          </w:p>
        </w:tc>
      </w:tr>
      <w:tr>
        <w:trPr>
          <w:trHeight w:val="1488" w:hRule="atLeast"/>
        </w:trPr>
        <w:tc>
          <w:tcPr>
            <w:tcW w:w="10913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60" w:after="0"/>
              <w:rPr>
                <w:rFonts w:eastAsia="Arial" w:cs="Calibri"/>
                <w:bCs/>
                <w:sz w:val="18"/>
                <w:szCs w:val="18"/>
              </w:rPr>
            </w:pPr>
            <w:r>
              <w:rPr>
                <w:rFonts w:eastAsia="Arial" w:cs="Calibri"/>
                <w:bCs/>
                <w:sz w:val="18"/>
                <w:szCs w:val="18"/>
              </w:rPr>
              <w:t>Descrição das limitações funcionais para atividades da vida diária e social e dos apoios necessários:</w:t>
            </w:r>
          </w:p>
          <w:p>
            <w:pPr>
              <w:pStyle w:val="Normal"/>
              <w:pBdr>
                <w:bottom w:val="single" w:sz="4" w:space="1" w:color="000000"/>
              </w:pBdr>
              <w:spacing w:lineRule="auto" w:line="240" w:before="0" w:after="0"/>
              <w:rPr>
                <w:rFonts w:eastAsia="Arial" w:cs="Calibri"/>
                <w:bCs/>
              </w:rPr>
            </w:pPr>
            <w:r>
              <w:rPr>
                <w:rFonts w:eastAsia="Arial" w:cs="Calibri"/>
                <w:bCs/>
              </w:rPr>
            </w:r>
          </w:p>
          <w:p>
            <w:pPr>
              <w:pStyle w:val="Normal"/>
              <w:pBdr>
                <w:bottom w:val="single" w:sz="4" w:space="1" w:color="000000"/>
              </w:pBdr>
              <w:spacing w:lineRule="auto" w:line="240" w:before="0" w:after="0"/>
              <w:rPr>
                <w:rFonts w:eastAsia="Arial" w:cs="Calibri"/>
                <w:bCs/>
              </w:rPr>
            </w:pPr>
            <w:r>
              <w:rPr>
                <w:rFonts w:eastAsia="Arial" w:cs="Calibri"/>
                <w:bCs/>
              </w:rPr>
            </w:r>
          </w:p>
          <w:p>
            <w:pPr>
              <w:pStyle w:val="Normal"/>
              <w:pBdr>
                <w:bottom w:val="single" w:sz="4" w:space="1" w:color="000000"/>
              </w:pBdr>
              <w:spacing w:lineRule="auto" w:line="240" w:before="0" w:after="0"/>
              <w:rPr>
                <w:rFonts w:eastAsia="Arial" w:cs="Calibri"/>
                <w:bCs/>
                <w:sz w:val="20"/>
                <w:szCs w:val="20"/>
              </w:rPr>
            </w:pPr>
            <w:r>
              <w:rPr>
                <w:rFonts w:eastAsia="Arial" w:cs="Calibri"/>
                <w:bCs/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rPr>
                <w:rFonts w:eastAsia="Arial" w:cs="Calibri"/>
                <w:bCs/>
                <w:sz w:val="2"/>
                <w:szCs w:val="2"/>
              </w:rPr>
            </w:pPr>
            <w:r>
              <w:rPr>
                <w:rFonts w:eastAsia="Arial" w:cs="Calibri"/>
                <w:bCs/>
                <w:sz w:val="2"/>
                <w:szCs w:val="2"/>
              </w:rPr>
            </w:r>
          </w:p>
        </w:tc>
      </w:tr>
    </w:tbl>
    <w:p>
      <w:pPr>
        <w:pStyle w:val="Normal"/>
        <w:spacing w:lineRule="auto" w:line="240" w:before="0" w:after="0"/>
        <w:jc w:val="center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Style w:val="3"/>
        <w:tblW w:w="11094" w:type="dxa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90"/>
        <w:gridCol w:w="5403"/>
      </w:tblGrid>
      <w:tr>
        <w:trPr>
          <w:trHeight w:val="340" w:hRule="atLeast"/>
        </w:trPr>
        <w:tc>
          <w:tcPr>
            <w:tcW w:w="11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  <w:tab w:val="left" w:pos="2268" w:leader="none"/>
              </w:tabs>
              <w:spacing w:lineRule="auto" w:line="240" w:before="20" w:after="0"/>
              <w:ind w:left="-57" w:right="-57" w:hanging="0"/>
              <w:jc w:val="center"/>
              <w:rPr>
                <w:b/>
                <w:b/>
                <w:spacing w:val="-2"/>
                <w:sz w:val="18"/>
                <w:szCs w:val="18"/>
              </w:rPr>
            </w:pPr>
            <w:r>
              <w:rPr>
                <w:b/>
                <w:spacing w:val="-2"/>
                <w:sz w:val="20"/>
                <w:szCs w:val="20"/>
              </w:rPr>
              <w:t>ENQUADRAMENTO/CONDIÇÃO</w:t>
            </w:r>
            <w:r>
              <w:rPr>
                <w:b/>
                <w:color w:val="FF0000"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pacing w:val="-2"/>
                <w:sz w:val="20"/>
                <w:szCs w:val="20"/>
              </w:rPr>
              <w:t xml:space="preserve">DA DEFICIÊNCIA, conforme </w:t>
            </w:r>
            <w:r>
              <w:rPr>
                <w:spacing w:val="-2"/>
                <w:sz w:val="20"/>
                <w:szCs w:val="20"/>
              </w:rPr>
              <w:t>o art. 4º do Decreto Nº 3.298, de 1999, alterado pelo Decreto Nº 5.296/2004</w:t>
            </w:r>
          </w:p>
        </w:tc>
      </w:tr>
      <w:tr>
        <w:trPr>
          <w:trHeight w:val="1590" w:hRule="atLeast"/>
        </w:trPr>
        <w:tc>
          <w:tcPr>
            <w:tcW w:w="56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20" w:after="120"/>
              <w:jc w:val="both"/>
              <w:rPr>
                <w:spacing w:val="-2"/>
                <w:sz w:val="18"/>
                <w:szCs w:val="18"/>
              </w:rPr>
            </w:pPr>
            <w:r>
              <w:rPr>
                <w:b/>
                <w:spacing w:val="-2"/>
                <w:sz w:val="18"/>
                <w:szCs w:val="18"/>
              </w:rPr>
              <w:t>A - Deficiência Física</w:t>
            </w:r>
            <w:r>
              <w:rPr>
                <w:spacing w:val="-2"/>
                <w:sz w:val="18"/>
                <w:szCs w:val="18"/>
              </w:rPr>
              <w:t xml:space="preserve"> – </w:t>
            </w:r>
            <w:r>
              <w:rPr>
                <w:spacing w:val="-4"/>
                <w:sz w:val="18"/>
                <w:szCs w:val="18"/>
              </w:rPr>
              <w:t>alteração completa ou parcial de um ou mais segmentos do corpo humano, acarretando o comprometimento da função física, apresentando-se sob a forma de:</w:t>
            </w:r>
          </w:p>
          <w:p>
            <w:pPr>
              <w:pStyle w:val="Normal"/>
              <w:tabs>
                <w:tab w:val="clear" w:pos="708"/>
                <w:tab w:val="left" w:pos="284" w:leader="none"/>
                <w:tab w:val="left" w:pos="2038" w:leader="none"/>
                <w:tab w:val="left" w:pos="2321" w:leader="none"/>
              </w:tabs>
              <w:spacing w:lineRule="auto" w:line="240" w:before="20" w:after="0"/>
              <w:jc w:val="both"/>
              <w:rPr>
                <w:spacing w:val="-2"/>
                <w:sz w:val="18"/>
                <w:szCs w:val="18"/>
              </w:rPr>
            </w:pPr>
            <w:r>
              <w:rPr>
                <w:rFonts w:eastAsia="Arial" w:cs="Calibri"/>
                <w:bCs/>
                <w:spacing w:val="-2"/>
                <w:sz w:val="18"/>
                <w:szCs w:val="18"/>
              </w:rPr>
              <w:t>⃝</w:t>
            </w:r>
            <w:r>
              <w:rPr>
                <w:rFonts w:eastAsia="Arial" w:cs="Calibri"/>
                <w:bCs/>
                <w:spacing w:val="-2"/>
                <w:sz w:val="18"/>
                <w:szCs w:val="18"/>
              </w:rPr>
              <w:tab/>
            </w:r>
            <w:r>
              <w:rPr>
                <w:spacing w:val="-2"/>
                <w:sz w:val="18"/>
                <w:szCs w:val="18"/>
              </w:rPr>
              <w:t>paraplegia</w:t>
              <w:tab/>
            </w:r>
            <w:r>
              <w:rPr>
                <w:rFonts w:eastAsia="Arial" w:cs="Calibri"/>
                <w:bCs/>
                <w:spacing w:val="-2"/>
                <w:sz w:val="18"/>
                <w:szCs w:val="18"/>
              </w:rPr>
              <w:t>⃝</w:t>
              <w:tab/>
            </w:r>
            <w:r>
              <w:rPr>
                <w:spacing w:val="-2"/>
                <w:sz w:val="18"/>
                <w:szCs w:val="18"/>
              </w:rPr>
              <w:t>paraparesia</w:t>
            </w:r>
          </w:p>
          <w:p>
            <w:pPr>
              <w:pStyle w:val="Normal"/>
              <w:tabs>
                <w:tab w:val="clear" w:pos="708"/>
                <w:tab w:val="left" w:pos="284" w:leader="none"/>
                <w:tab w:val="left" w:pos="2038" w:leader="none"/>
                <w:tab w:val="left" w:pos="2321" w:leader="none"/>
              </w:tabs>
              <w:spacing w:lineRule="auto" w:line="240" w:before="20" w:after="0"/>
              <w:jc w:val="both"/>
              <w:rPr>
                <w:spacing w:val="-2"/>
                <w:sz w:val="18"/>
                <w:szCs w:val="18"/>
              </w:rPr>
            </w:pPr>
            <w:r>
              <w:rPr>
                <w:rFonts w:eastAsia="Arial" w:cs="Calibri"/>
                <w:bCs/>
                <w:spacing w:val="-2"/>
                <w:sz w:val="18"/>
                <w:szCs w:val="18"/>
              </w:rPr>
              <w:t>⃝</w:t>
            </w:r>
            <w:r>
              <w:rPr>
                <w:rFonts w:eastAsia="Arial" w:cs="Calibri"/>
                <w:bCs/>
                <w:spacing w:val="-2"/>
                <w:sz w:val="18"/>
                <w:szCs w:val="18"/>
              </w:rPr>
              <w:tab/>
            </w:r>
            <w:r>
              <w:rPr>
                <w:spacing w:val="-2"/>
                <w:sz w:val="18"/>
                <w:szCs w:val="18"/>
              </w:rPr>
              <w:t>monoplegia</w:t>
              <w:tab/>
            </w:r>
            <w:r>
              <w:rPr>
                <w:rFonts w:eastAsia="Arial" w:cs="Calibri"/>
                <w:bCs/>
                <w:spacing w:val="-2"/>
                <w:sz w:val="18"/>
                <w:szCs w:val="18"/>
              </w:rPr>
              <w:t>⃝</w:t>
              <w:tab/>
            </w:r>
            <w:r>
              <w:rPr>
                <w:spacing w:val="-2"/>
                <w:sz w:val="18"/>
                <w:szCs w:val="18"/>
              </w:rPr>
              <w:t>monoparesia</w:t>
            </w:r>
          </w:p>
          <w:p>
            <w:pPr>
              <w:pStyle w:val="Normal"/>
              <w:tabs>
                <w:tab w:val="clear" w:pos="708"/>
                <w:tab w:val="left" w:pos="284" w:leader="none"/>
                <w:tab w:val="left" w:pos="2038" w:leader="none"/>
                <w:tab w:val="left" w:pos="2321" w:leader="none"/>
              </w:tabs>
              <w:spacing w:lineRule="auto" w:line="240" w:before="20" w:after="0"/>
              <w:jc w:val="both"/>
              <w:rPr>
                <w:spacing w:val="-2"/>
                <w:sz w:val="18"/>
                <w:szCs w:val="18"/>
              </w:rPr>
            </w:pPr>
            <w:r>
              <w:rPr>
                <w:rFonts w:eastAsia="Arial" w:cs="Calibri"/>
                <w:bCs/>
                <w:spacing w:val="-2"/>
                <w:sz w:val="18"/>
                <w:szCs w:val="18"/>
              </w:rPr>
              <w:t>⃝</w:t>
            </w:r>
            <w:r>
              <w:rPr>
                <w:rFonts w:eastAsia="Arial" w:cs="Calibri"/>
                <w:bCs/>
                <w:spacing w:val="-2"/>
                <w:sz w:val="18"/>
                <w:szCs w:val="18"/>
              </w:rPr>
              <w:tab/>
            </w:r>
            <w:r>
              <w:rPr>
                <w:spacing w:val="-2"/>
                <w:sz w:val="18"/>
                <w:szCs w:val="18"/>
              </w:rPr>
              <w:t>tetraplegia</w:t>
              <w:tab/>
            </w:r>
            <w:r>
              <w:rPr>
                <w:rFonts w:eastAsia="Arial" w:cs="Calibri"/>
                <w:bCs/>
                <w:spacing w:val="-2"/>
                <w:sz w:val="18"/>
                <w:szCs w:val="18"/>
              </w:rPr>
              <w:t>⃝</w:t>
              <w:tab/>
            </w:r>
            <w:r>
              <w:rPr>
                <w:spacing w:val="-2"/>
                <w:sz w:val="18"/>
                <w:szCs w:val="18"/>
              </w:rPr>
              <w:t>tetraparesia</w:t>
            </w:r>
          </w:p>
          <w:p>
            <w:pPr>
              <w:pStyle w:val="Normal"/>
              <w:tabs>
                <w:tab w:val="clear" w:pos="708"/>
                <w:tab w:val="left" w:pos="284" w:leader="none"/>
                <w:tab w:val="left" w:pos="2038" w:leader="none"/>
                <w:tab w:val="left" w:pos="2321" w:leader="none"/>
              </w:tabs>
              <w:spacing w:lineRule="auto" w:line="240" w:before="20" w:after="0"/>
              <w:jc w:val="both"/>
              <w:rPr>
                <w:spacing w:val="-2"/>
                <w:sz w:val="18"/>
                <w:szCs w:val="18"/>
              </w:rPr>
            </w:pPr>
            <w:r>
              <w:rPr>
                <w:rFonts w:eastAsia="Arial" w:cs="Calibri"/>
                <w:bCs/>
                <w:spacing w:val="-2"/>
                <w:sz w:val="18"/>
                <w:szCs w:val="18"/>
              </w:rPr>
              <w:t>⃝</w:t>
            </w:r>
            <w:r>
              <w:rPr>
                <w:rFonts w:eastAsia="Arial" w:cs="Calibri"/>
                <w:bCs/>
                <w:spacing w:val="-2"/>
                <w:sz w:val="18"/>
                <w:szCs w:val="18"/>
              </w:rPr>
              <w:tab/>
            </w:r>
            <w:r>
              <w:rPr>
                <w:spacing w:val="-2"/>
                <w:sz w:val="18"/>
                <w:szCs w:val="18"/>
              </w:rPr>
              <w:t>triplegia</w:t>
              <w:tab/>
            </w:r>
            <w:r>
              <w:rPr>
                <w:rFonts w:eastAsia="Arial" w:cs="Calibri"/>
                <w:bCs/>
                <w:spacing w:val="-2"/>
                <w:sz w:val="18"/>
                <w:szCs w:val="18"/>
              </w:rPr>
              <w:t>⃝</w:t>
              <w:tab/>
            </w:r>
            <w:r>
              <w:rPr>
                <w:spacing w:val="-2"/>
                <w:sz w:val="18"/>
                <w:szCs w:val="18"/>
              </w:rPr>
              <w:t>triparesia</w:t>
            </w:r>
          </w:p>
          <w:p>
            <w:pPr>
              <w:pStyle w:val="Normal"/>
              <w:tabs>
                <w:tab w:val="clear" w:pos="708"/>
                <w:tab w:val="left" w:pos="284" w:leader="none"/>
                <w:tab w:val="left" w:pos="2038" w:leader="none"/>
                <w:tab w:val="left" w:pos="2321" w:leader="none"/>
              </w:tabs>
              <w:spacing w:lineRule="auto" w:line="240" w:before="20" w:after="0"/>
              <w:jc w:val="both"/>
              <w:rPr>
                <w:spacing w:val="-2"/>
                <w:sz w:val="18"/>
                <w:szCs w:val="18"/>
              </w:rPr>
            </w:pPr>
            <w:r>
              <w:rPr>
                <w:rFonts w:eastAsia="Arial" w:cs="Calibri"/>
                <w:bCs/>
                <w:spacing w:val="-2"/>
                <w:sz w:val="18"/>
                <w:szCs w:val="18"/>
              </w:rPr>
              <w:t>⃝</w:t>
            </w:r>
            <w:r>
              <w:rPr>
                <w:rFonts w:eastAsia="Arial" w:cs="Calibri"/>
                <w:bCs/>
                <w:spacing w:val="-2"/>
                <w:sz w:val="18"/>
                <w:szCs w:val="18"/>
              </w:rPr>
              <w:tab/>
            </w:r>
            <w:r>
              <w:rPr>
                <w:spacing w:val="-2"/>
                <w:sz w:val="18"/>
                <w:szCs w:val="18"/>
              </w:rPr>
              <w:t>hemiplegia</w:t>
              <w:tab/>
            </w:r>
            <w:r>
              <w:rPr>
                <w:rFonts w:eastAsia="Arial" w:cs="Calibri"/>
                <w:bCs/>
                <w:spacing w:val="-2"/>
                <w:sz w:val="18"/>
                <w:szCs w:val="18"/>
              </w:rPr>
              <w:t>⃝</w:t>
              <w:tab/>
            </w:r>
            <w:r>
              <w:rPr>
                <w:spacing w:val="-2"/>
                <w:sz w:val="18"/>
                <w:szCs w:val="18"/>
              </w:rPr>
              <w:t>hemiparesia</w:t>
            </w:r>
          </w:p>
          <w:p>
            <w:pPr>
              <w:pStyle w:val="Normal"/>
              <w:tabs>
                <w:tab w:val="clear" w:pos="708"/>
                <w:tab w:val="left" w:pos="284" w:leader="none"/>
                <w:tab w:val="left" w:pos="2038" w:leader="none"/>
                <w:tab w:val="left" w:pos="2321" w:leader="none"/>
              </w:tabs>
              <w:spacing w:lineRule="auto" w:line="240" w:before="20" w:after="0"/>
              <w:jc w:val="both"/>
              <w:rPr>
                <w:spacing w:val="-2"/>
                <w:sz w:val="18"/>
                <w:szCs w:val="18"/>
              </w:rPr>
            </w:pPr>
            <w:r>
              <w:rPr>
                <w:rFonts w:eastAsia="Arial" w:cs="Calibri"/>
                <w:bCs/>
                <w:spacing w:val="-2"/>
                <w:sz w:val="18"/>
                <w:szCs w:val="18"/>
              </w:rPr>
              <w:t>⃝</w:t>
            </w:r>
            <w:r>
              <w:rPr>
                <w:rFonts w:eastAsia="Arial" w:cs="Calibri"/>
                <w:bCs/>
                <w:spacing w:val="-2"/>
                <w:sz w:val="18"/>
                <w:szCs w:val="18"/>
              </w:rPr>
              <w:tab/>
            </w:r>
            <w:r>
              <w:rPr>
                <w:spacing w:val="-2"/>
                <w:sz w:val="18"/>
                <w:szCs w:val="18"/>
              </w:rPr>
              <w:t>ostomia</w:t>
              <w:tab/>
            </w:r>
            <w:r>
              <w:rPr>
                <w:rFonts w:eastAsia="Arial" w:cs="Calibri"/>
                <w:bCs/>
                <w:spacing w:val="-2"/>
                <w:sz w:val="18"/>
                <w:szCs w:val="18"/>
              </w:rPr>
              <w:t>⃝</w:t>
              <w:tab/>
            </w:r>
            <w:r>
              <w:rPr>
                <w:spacing w:val="-2"/>
                <w:sz w:val="18"/>
                <w:szCs w:val="18"/>
              </w:rPr>
              <w:t>amputação ou ausência de membro</w:t>
            </w:r>
          </w:p>
          <w:p>
            <w:pPr>
              <w:pStyle w:val="Normal"/>
              <w:tabs>
                <w:tab w:val="clear" w:pos="708"/>
                <w:tab w:val="left" w:pos="284" w:leader="none"/>
                <w:tab w:val="left" w:pos="1701" w:leader="none"/>
                <w:tab w:val="left" w:pos="2009" w:leader="none"/>
              </w:tabs>
              <w:spacing w:lineRule="auto" w:line="240" w:before="20" w:after="0"/>
              <w:jc w:val="both"/>
              <w:rPr>
                <w:spacing w:val="-2"/>
                <w:sz w:val="18"/>
                <w:szCs w:val="18"/>
              </w:rPr>
            </w:pPr>
            <w:r>
              <w:rPr>
                <w:rFonts w:eastAsia="Arial" w:cs="Calibri"/>
                <w:bCs/>
                <w:spacing w:val="-2"/>
                <w:sz w:val="18"/>
                <w:szCs w:val="18"/>
              </w:rPr>
              <w:t>⃝</w:t>
            </w:r>
            <w:r>
              <w:rPr>
                <w:spacing w:val="-2"/>
                <w:sz w:val="18"/>
                <w:szCs w:val="18"/>
              </w:rPr>
              <w:tab/>
              <w:t>paralisia cerebral</w:t>
            </w:r>
          </w:p>
          <w:p>
            <w:pPr>
              <w:pStyle w:val="Normal"/>
              <w:tabs>
                <w:tab w:val="clear" w:pos="708"/>
                <w:tab w:val="left" w:pos="284" w:leader="none"/>
                <w:tab w:val="left" w:pos="1701" w:leader="none"/>
                <w:tab w:val="left" w:pos="2009" w:leader="none"/>
              </w:tabs>
              <w:spacing w:lineRule="auto" w:line="240" w:before="20" w:after="0"/>
              <w:jc w:val="both"/>
              <w:rPr>
                <w:spacing w:val="-2"/>
                <w:sz w:val="18"/>
                <w:szCs w:val="18"/>
              </w:rPr>
            </w:pPr>
            <w:r>
              <w:rPr>
                <w:rFonts w:eastAsia="Arial" w:cs="Calibri"/>
                <w:bCs/>
                <w:spacing w:val="-2"/>
                <w:sz w:val="18"/>
                <w:szCs w:val="18"/>
              </w:rPr>
              <w:t>⃝</w:t>
            </w:r>
            <w:r>
              <w:rPr>
                <w:rFonts w:eastAsia="Arial" w:cs="Calibri"/>
                <w:bCs/>
                <w:spacing w:val="-2"/>
                <w:sz w:val="18"/>
                <w:szCs w:val="18"/>
              </w:rPr>
              <w:tab/>
            </w:r>
            <w:r>
              <w:rPr>
                <w:spacing w:val="-2"/>
                <w:sz w:val="18"/>
                <w:szCs w:val="18"/>
              </w:rPr>
              <w:t>nanismo (altura: __________)</w:t>
            </w:r>
          </w:p>
          <w:p>
            <w:pPr>
              <w:pStyle w:val="Normal"/>
              <w:tabs>
                <w:tab w:val="clear" w:pos="708"/>
                <w:tab w:val="left" w:pos="284" w:leader="none"/>
                <w:tab w:val="left" w:pos="1701" w:leader="none"/>
                <w:tab w:val="left" w:pos="2009" w:leader="none"/>
              </w:tabs>
              <w:spacing w:lineRule="auto" w:line="240" w:before="20" w:after="0"/>
              <w:jc w:val="both"/>
              <w:rPr>
                <w:spacing w:val="-2"/>
                <w:sz w:val="18"/>
                <w:szCs w:val="18"/>
              </w:rPr>
            </w:pPr>
            <w:r>
              <w:rPr>
                <w:rFonts w:eastAsia="Arial" w:cs="Calibri"/>
                <w:bCs/>
                <w:spacing w:val="-2"/>
                <w:sz w:val="18"/>
                <w:szCs w:val="18"/>
              </w:rPr>
              <w:t>⃝</w:t>
            </w:r>
            <w:r>
              <w:rPr>
                <w:rFonts w:eastAsia="Arial" w:cs="Calibri"/>
                <w:bCs/>
                <w:spacing w:val="-2"/>
                <w:sz w:val="18"/>
                <w:szCs w:val="18"/>
              </w:rPr>
              <w:tab/>
            </w:r>
            <w:r>
              <w:rPr>
                <w:spacing w:val="-2"/>
                <w:sz w:val="18"/>
                <w:szCs w:val="18"/>
              </w:rPr>
              <w:t>membros com deformidade congênita ou adquirida</w:t>
            </w:r>
          </w:p>
          <w:p>
            <w:pPr>
              <w:pStyle w:val="Normal"/>
              <w:tabs>
                <w:tab w:val="clear" w:pos="708"/>
                <w:tab w:val="left" w:pos="284" w:leader="none"/>
                <w:tab w:val="left" w:pos="1701" w:leader="none"/>
                <w:tab w:val="left" w:pos="2009" w:leader="none"/>
              </w:tabs>
              <w:spacing w:lineRule="auto" w:line="240" w:before="20" w:after="0"/>
              <w:jc w:val="both"/>
              <w:rPr>
                <w:spacing w:val="-2"/>
                <w:sz w:val="18"/>
                <w:szCs w:val="18"/>
              </w:rPr>
            </w:pPr>
            <w:r>
              <w:rPr>
                <w:rFonts w:eastAsia="Arial" w:cs="Calibri"/>
                <w:bCs/>
                <w:spacing w:val="-2"/>
                <w:sz w:val="18"/>
                <w:szCs w:val="18"/>
              </w:rPr>
              <w:t>⃝</w:t>
            </w:r>
            <w:r>
              <w:rPr>
                <w:rFonts w:eastAsia="Arial" w:cs="Calibri"/>
                <w:bCs/>
                <w:spacing w:val="-2"/>
                <w:sz w:val="18"/>
                <w:szCs w:val="18"/>
              </w:rPr>
              <w:tab/>
              <w:t>outras - especificar: ________________________________</w:t>
            </w:r>
          </w:p>
        </w:tc>
        <w:tc>
          <w:tcPr>
            <w:tcW w:w="5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2268" w:leader="none"/>
              </w:tabs>
              <w:spacing w:lineRule="auto" w:line="240" w:before="20" w:after="0"/>
              <w:rPr>
                <w:spacing w:val="-2"/>
                <w:sz w:val="18"/>
                <w:szCs w:val="18"/>
              </w:rPr>
            </w:pPr>
            <w:r>
              <w:rPr>
                <w:b/>
                <w:spacing w:val="-2"/>
                <w:sz w:val="18"/>
                <w:szCs w:val="18"/>
              </w:rPr>
              <w:t>D 2 - Deficiência Mental</w:t>
            </w:r>
            <w:r>
              <w:rPr>
                <w:spacing w:val="-2"/>
                <w:sz w:val="18"/>
                <w:szCs w:val="18"/>
              </w:rPr>
              <w:t xml:space="preserve"> </w:t>
            </w:r>
          </w:p>
          <w:p>
            <w:pPr>
              <w:pStyle w:val="Normal"/>
              <w:spacing w:lineRule="auto" w:line="240" w:before="20" w:after="0"/>
              <w:ind w:left="317" w:hanging="317"/>
              <w:jc w:val="both"/>
              <w:rPr>
                <w:spacing w:val="-2"/>
                <w:sz w:val="18"/>
                <w:szCs w:val="18"/>
              </w:rPr>
            </w:pPr>
            <w:r>
              <w:rPr>
                <w:rFonts w:eastAsia="Arial" w:cs="Calibri"/>
                <w:bCs/>
                <w:spacing w:val="-2"/>
                <w:sz w:val="18"/>
                <w:szCs w:val="18"/>
              </w:rPr>
              <w:t>⃝</w:t>
            </w:r>
            <w:r>
              <w:rPr>
                <w:rFonts w:eastAsia="Arial" w:cs="Calibri"/>
                <w:bCs/>
                <w:spacing w:val="-2"/>
                <w:sz w:val="18"/>
                <w:szCs w:val="18"/>
              </w:rPr>
              <w:tab/>
            </w:r>
            <w:r>
              <w:rPr>
                <w:spacing w:val="-2"/>
                <w:sz w:val="18"/>
                <w:szCs w:val="18"/>
              </w:rPr>
              <w:t>Psicossocial – conforme Convenção ONU – Esquizofrenia, Transtornos psicóticos e outras limitações psicossociais que impedem a plena e efetiva participação na sociedade em igualdade de oportunidades com as demais pessoas. (Informar no campo descritivo se há outras doenças, data de início das manifestações e citar as limitações para habilidades adaptativas).</w:t>
            </w:r>
          </w:p>
          <w:p>
            <w:pPr>
              <w:pStyle w:val="Normal"/>
              <w:spacing w:lineRule="auto" w:line="240" w:before="20" w:after="0"/>
              <w:jc w:val="both"/>
              <w:rPr>
                <w:b/>
                <w:b/>
                <w:i/>
                <w:i/>
                <w:spacing w:val="-2"/>
                <w:sz w:val="16"/>
                <w:szCs w:val="16"/>
              </w:rPr>
            </w:pPr>
            <w:r>
              <w:rPr>
                <w:b/>
                <w:i/>
                <w:spacing w:val="-2"/>
                <w:sz w:val="16"/>
                <w:szCs w:val="16"/>
              </w:rPr>
              <w:t>Obs: Anexar Laudo Médico</w:t>
            </w:r>
          </w:p>
        </w:tc>
      </w:tr>
      <w:tr>
        <w:trPr>
          <w:trHeight w:val="1590" w:hRule="atLeast"/>
        </w:trPr>
        <w:tc>
          <w:tcPr>
            <w:tcW w:w="56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20" w:after="120"/>
              <w:jc w:val="both"/>
              <w:rPr>
                <w:b/>
                <w:b/>
                <w:spacing w:val="-2"/>
                <w:sz w:val="18"/>
                <w:szCs w:val="18"/>
              </w:rPr>
            </w:pPr>
            <w:r>
              <w:rPr>
                <w:b/>
                <w:spacing w:val="-2"/>
                <w:sz w:val="18"/>
                <w:szCs w:val="18"/>
              </w:rPr>
            </w:r>
          </w:p>
        </w:tc>
        <w:tc>
          <w:tcPr>
            <w:tcW w:w="54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20" w:after="0"/>
              <w:jc w:val="both"/>
              <w:rPr>
                <w:spacing w:val="-2"/>
                <w:sz w:val="18"/>
                <w:szCs w:val="18"/>
              </w:rPr>
            </w:pPr>
            <w:r>
              <w:rPr>
                <w:b/>
                <w:spacing w:val="-2"/>
                <w:sz w:val="18"/>
                <w:szCs w:val="18"/>
              </w:rPr>
              <w:t>E - Deficiência Intelectual</w:t>
            </w:r>
            <w:r>
              <w:rPr>
                <w:spacing w:val="-2"/>
                <w:sz w:val="18"/>
                <w:szCs w:val="18"/>
              </w:rPr>
              <w:t xml:space="preserve"> – </w:t>
            </w:r>
            <w:r>
              <w:rPr>
                <w:bCs/>
                <w:spacing w:val="-2"/>
                <w:sz w:val="18"/>
                <w:szCs w:val="18"/>
              </w:rPr>
              <w:t>funcionamento</w:t>
            </w:r>
            <w:r>
              <w:rPr>
                <w:spacing w:val="-2"/>
                <w:sz w:val="18"/>
                <w:szCs w:val="18"/>
              </w:rPr>
              <w:t xml:space="preserve"> intelectual significativamente inferior à média, com manifestação antes dos 18 anos e limitações associadas a duas ou mais áreas de habilidades adaptativas, tais como:</w:t>
            </w:r>
          </w:p>
          <w:p>
            <w:pPr>
              <w:pStyle w:val="Normal"/>
              <w:tabs>
                <w:tab w:val="clear" w:pos="708"/>
                <w:tab w:val="left" w:pos="356" w:leader="none"/>
              </w:tabs>
              <w:spacing w:lineRule="atLeast" w:line="240" w:before="20" w:after="0"/>
              <w:jc w:val="both"/>
              <w:rPr>
                <w:spacing w:val="-2"/>
                <w:sz w:val="18"/>
                <w:szCs w:val="18"/>
              </w:rPr>
            </w:pPr>
            <w:r>
              <w:rPr>
                <w:rFonts w:eastAsia="Arial" w:cs="Calibri"/>
                <w:bCs/>
                <w:spacing w:val="-2"/>
                <w:sz w:val="18"/>
                <w:szCs w:val="18"/>
              </w:rPr>
              <w:t>⃝</w:t>
            </w:r>
            <w:r>
              <w:rPr>
                <w:rFonts w:eastAsia="Arial" w:cs="Calibri"/>
                <w:bCs/>
                <w:spacing w:val="-2"/>
                <w:sz w:val="18"/>
                <w:szCs w:val="18"/>
              </w:rPr>
              <w:tab/>
            </w:r>
            <w:r>
              <w:rPr>
                <w:spacing w:val="-2"/>
                <w:sz w:val="18"/>
                <w:szCs w:val="18"/>
              </w:rPr>
              <w:t>Comunicação</w:t>
            </w:r>
          </w:p>
          <w:p>
            <w:pPr>
              <w:pStyle w:val="Normal"/>
              <w:tabs>
                <w:tab w:val="clear" w:pos="708"/>
                <w:tab w:val="left" w:pos="356" w:leader="none"/>
              </w:tabs>
              <w:spacing w:lineRule="atLeast" w:line="240" w:before="20" w:after="0"/>
              <w:jc w:val="both"/>
              <w:rPr>
                <w:spacing w:val="-2"/>
                <w:sz w:val="18"/>
                <w:szCs w:val="18"/>
              </w:rPr>
            </w:pPr>
            <w:r>
              <w:rPr>
                <w:rFonts w:eastAsia="Arial" w:cs="Calibri"/>
                <w:bCs/>
                <w:spacing w:val="-2"/>
                <w:sz w:val="18"/>
                <w:szCs w:val="18"/>
              </w:rPr>
              <w:t>⃝</w:t>
            </w:r>
            <w:r>
              <w:rPr>
                <w:spacing w:val="-2"/>
                <w:sz w:val="18"/>
                <w:szCs w:val="18"/>
              </w:rPr>
              <w:tab/>
              <w:t>Cuidado pessoal</w:t>
            </w:r>
          </w:p>
          <w:p>
            <w:pPr>
              <w:pStyle w:val="Normal"/>
              <w:tabs>
                <w:tab w:val="clear" w:pos="708"/>
                <w:tab w:val="left" w:pos="356" w:leader="none"/>
              </w:tabs>
              <w:spacing w:lineRule="atLeast" w:line="240" w:before="20" w:after="0"/>
              <w:jc w:val="both"/>
              <w:rPr>
                <w:spacing w:val="-2"/>
                <w:sz w:val="18"/>
                <w:szCs w:val="18"/>
              </w:rPr>
            </w:pPr>
            <w:r>
              <w:rPr>
                <w:rFonts w:eastAsia="Arial" w:cs="Calibri"/>
                <w:bCs/>
                <w:spacing w:val="-2"/>
                <w:sz w:val="18"/>
                <w:szCs w:val="18"/>
              </w:rPr>
              <w:t>⃝</w:t>
            </w:r>
            <w:r>
              <w:rPr>
                <w:spacing w:val="-2"/>
                <w:sz w:val="18"/>
                <w:szCs w:val="18"/>
              </w:rPr>
              <w:tab/>
              <w:t>Habilidades sociais</w:t>
            </w:r>
          </w:p>
          <w:p>
            <w:pPr>
              <w:pStyle w:val="Normal"/>
              <w:tabs>
                <w:tab w:val="clear" w:pos="708"/>
                <w:tab w:val="left" w:pos="356" w:leader="none"/>
              </w:tabs>
              <w:spacing w:lineRule="atLeast" w:line="240" w:before="20" w:after="0"/>
              <w:jc w:val="both"/>
              <w:rPr>
                <w:spacing w:val="-2"/>
                <w:sz w:val="18"/>
                <w:szCs w:val="18"/>
              </w:rPr>
            </w:pPr>
            <w:r>
              <w:rPr>
                <w:rFonts w:eastAsia="Arial" w:cs="Calibri"/>
                <w:bCs/>
                <w:spacing w:val="-2"/>
                <w:sz w:val="18"/>
                <w:szCs w:val="18"/>
              </w:rPr>
              <w:t>⃝</w:t>
            </w:r>
            <w:r>
              <w:rPr>
                <w:spacing w:val="-2"/>
                <w:sz w:val="18"/>
                <w:szCs w:val="18"/>
              </w:rPr>
              <w:tab/>
              <w:t>Utilização dos recursos da comunidade</w:t>
            </w:r>
          </w:p>
          <w:p>
            <w:pPr>
              <w:pStyle w:val="Normal"/>
              <w:tabs>
                <w:tab w:val="clear" w:pos="708"/>
                <w:tab w:val="left" w:pos="356" w:leader="none"/>
              </w:tabs>
              <w:spacing w:lineRule="atLeast" w:line="240" w:before="20" w:after="0"/>
              <w:jc w:val="both"/>
              <w:rPr>
                <w:spacing w:val="-2"/>
                <w:sz w:val="18"/>
                <w:szCs w:val="18"/>
              </w:rPr>
            </w:pPr>
            <w:r>
              <w:rPr>
                <w:rFonts w:eastAsia="Arial" w:cs="Calibri"/>
                <w:bCs/>
                <w:spacing w:val="-2"/>
                <w:sz w:val="18"/>
                <w:szCs w:val="18"/>
              </w:rPr>
              <w:t>⃝</w:t>
            </w:r>
            <w:r>
              <w:rPr>
                <w:spacing w:val="-2"/>
                <w:sz w:val="18"/>
                <w:szCs w:val="18"/>
              </w:rPr>
              <w:tab/>
              <w:t>Saúde e segurança</w:t>
            </w:r>
          </w:p>
          <w:p>
            <w:pPr>
              <w:pStyle w:val="Normal"/>
              <w:tabs>
                <w:tab w:val="clear" w:pos="708"/>
                <w:tab w:val="left" w:pos="356" w:leader="none"/>
              </w:tabs>
              <w:spacing w:lineRule="atLeast" w:line="240" w:before="20" w:after="0"/>
              <w:jc w:val="both"/>
              <w:rPr>
                <w:spacing w:val="-2"/>
                <w:sz w:val="18"/>
                <w:szCs w:val="18"/>
              </w:rPr>
            </w:pPr>
            <w:r>
              <w:rPr>
                <w:rFonts w:eastAsia="Arial" w:cs="Calibri"/>
                <w:bCs/>
                <w:spacing w:val="-2"/>
                <w:sz w:val="18"/>
                <w:szCs w:val="18"/>
              </w:rPr>
              <w:t>⃝</w:t>
            </w:r>
            <w:r>
              <w:rPr>
                <w:spacing w:val="-2"/>
                <w:sz w:val="18"/>
                <w:szCs w:val="18"/>
              </w:rPr>
              <w:tab/>
              <w:t>Habilidades acadêmicas</w:t>
            </w:r>
          </w:p>
          <w:p>
            <w:pPr>
              <w:pStyle w:val="Normal"/>
              <w:tabs>
                <w:tab w:val="clear" w:pos="708"/>
                <w:tab w:val="left" w:pos="356" w:leader="none"/>
              </w:tabs>
              <w:spacing w:lineRule="atLeast" w:line="240" w:before="20" w:after="0"/>
              <w:jc w:val="both"/>
              <w:rPr>
                <w:spacing w:val="-2"/>
                <w:sz w:val="18"/>
                <w:szCs w:val="18"/>
              </w:rPr>
            </w:pPr>
            <w:r>
              <w:rPr>
                <w:rFonts w:eastAsia="Arial" w:cs="Calibri"/>
                <w:bCs/>
                <w:spacing w:val="-2"/>
                <w:sz w:val="18"/>
                <w:szCs w:val="18"/>
              </w:rPr>
              <w:t>⃝</w:t>
            </w:r>
            <w:r>
              <w:rPr>
                <w:spacing w:val="-2"/>
                <w:sz w:val="18"/>
                <w:szCs w:val="18"/>
              </w:rPr>
              <w:tab/>
              <w:t>Lazer</w:t>
            </w:r>
          </w:p>
          <w:p>
            <w:pPr>
              <w:pStyle w:val="Normal"/>
              <w:tabs>
                <w:tab w:val="clear" w:pos="708"/>
                <w:tab w:val="left" w:pos="356" w:leader="none"/>
              </w:tabs>
              <w:spacing w:lineRule="atLeast" w:line="240" w:before="20" w:after="0"/>
              <w:jc w:val="both"/>
              <w:rPr>
                <w:spacing w:val="-2"/>
                <w:sz w:val="18"/>
                <w:szCs w:val="18"/>
              </w:rPr>
            </w:pPr>
            <w:r>
              <w:rPr>
                <w:rFonts w:eastAsia="Arial" w:cs="Calibri"/>
                <w:bCs/>
                <w:spacing w:val="-2"/>
                <w:sz w:val="18"/>
                <w:szCs w:val="18"/>
              </w:rPr>
              <w:t>⃝</w:t>
            </w:r>
            <w:r>
              <w:rPr>
                <w:spacing w:val="-2"/>
                <w:sz w:val="18"/>
                <w:szCs w:val="18"/>
              </w:rPr>
              <w:tab/>
              <w:t>Trabalho</w:t>
            </w:r>
          </w:p>
          <w:p>
            <w:pPr>
              <w:pStyle w:val="Normal"/>
              <w:spacing w:lineRule="auto" w:line="240" w:before="20" w:after="0"/>
              <w:jc w:val="both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Idade de início: ________</w:t>
            </w:r>
          </w:p>
          <w:p>
            <w:pPr>
              <w:pStyle w:val="Normal"/>
              <w:tabs>
                <w:tab w:val="clear" w:pos="708"/>
                <w:tab w:val="left" w:pos="356" w:leader="none"/>
              </w:tabs>
              <w:spacing w:before="20" w:after="200"/>
              <w:jc w:val="both"/>
              <w:rPr>
                <w:b/>
                <w:b/>
                <w:spacing w:val="-2"/>
                <w:sz w:val="16"/>
                <w:szCs w:val="16"/>
              </w:rPr>
            </w:pPr>
            <w:r>
              <w:rPr>
                <w:b/>
                <w:i/>
                <w:spacing w:val="-2"/>
                <w:sz w:val="16"/>
                <w:szCs w:val="16"/>
              </w:rPr>
              <w:t>Obs.: Anexar Laudo Médico</w:t>
            </w:r>
          </w:p>
        </w:tc>
      </w:tr>
      <w:tr>
        <w:trPr>
          <w:trHeight w:val="2294" w:hRule="atLeast"/>
        </w:trPr>
        <w:tc>
          <w:tcPr>
            <w:tcW w:w="5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20" w:after="0"/>
              <w:jc w:val="both"/>
              <w:rPr>
                <w:b/>
                <w:b/>
                <w:spacing w:val="-2"/>
                <w:sz w:val="18"/>
                <w:szCs w:val="18"/>
              </w:rPr>
            </w:pPr>
            <w:r>
              <w:rPr>
                <w:b/>
                <w:spacing w:val="-2"/>
                <w:sz w:val="18"/>
                <w:szCs w:val="18"/>
              </w:rPr>
              <w:t>B - Deficiência Visual</w:t>
            </w:r>
          </w:p>
          <w:p>
            <w:pPr>
              <w:pStyle w:val="Normal"/>
              <w:tabs>
                <w:tab w:val="clear" w:pos="708"/>
                <w:tab w:val="left" w:pos="356" w:leader="none"/>
              </w:tabs>
              <w:spacing w:lineRule="auto" w:line="240" w:before="20" w:after="0"/>
              <w:ind w:left="356" w:hanging="356"/>
              <w:jc w:val="both"/>
              <w:rPr>
                <w:spacing w:val="-2"/>
                <w:sz w:val="18"/>
                <w:szCs w:val="18"/>
              </w:rPr>
            </w:pPr>
            <w:r>
              <w:rPr>
                <w:rFonts w:eastAsia="Arial" w:cs="Calibri"/>
                <w:bCs/>
                <w:spacing w:val="-2"/>
                <w:sz w:val="18"/>
                <w:szCs w:val="18"/>
              </w:rPr>
              <w:t>⃝</w:t>
            </w:r>
            <w:r>
              <w:rPr>
                <w:rFonts w:eastAsia="Arial" w:cs="Calibri"/>
                <w:bCs/>
                <w:spacing w:val="-2"/>
                <w:sz w:val="18"/>
                <w:szCs w:val="18"/>
              </w:rPr>
              <w:tab/>
            </w:r>
            <w:r>
              <w:rPr>
                <w:spacing w:val="-2"/>
                <w:sz w:val="18"/>
                <w:szCs w:val="18"/>
              </w:rPr>
              <w:t>cegueira, na qual a acuidade visual é igual ou menor que 0,05 no melhor olho, com a melhor correção óptica;</w:t>
            </w:r>
          </w:p>
          <w:p>
            <w:pPr>
              <w:pStyle w:val="Normal"/>
              <w:tabs>
                <w:tab w:val="clear" w:pos="708"/>
                <w:tab w:val="left" w:pos="356" w:leader="none"/>
              </w:tabs>
              <w:spacing w:lineRule="auto" w:line="240" w:before="20" w:after="0"/>
              <w:ind w:left="356" w:hanging="356"/>
              <w:jc w:val="both"/>
              <w:rPr>
                <w:spacing w:val="-2"/>
                <w:sz w:val="18"/>
                <w:szCs w:val="18"/>
              </w:rPr>
            </w:pPr>
            <w:r>
              <w:rPr>
                <w:rFonts w:eastAsia="Arial" w:cs="Calibri"/>
                <w:bCs/>
                <w:spacing w:val="-2"/>
                <w:sz w:val="18"/>
                <w:szCs w:val="18"/>
              </w:rPr>
              <w:t>⃝</w:t>
            </w:r>
            <w:r>
              <w:rPr>
                <w:rFonts w:eastAsia="Arial" w:cs="Calibri"/>
                <w:bCs/>
                <w:spacing w:val="-2"/>
                <w:sz w:val="18"/>
                <w:szCs w:val="18"/>
              </w:rPr>
              <w:tab/>
            </w:r>
            <w:r>
              <w:rPr>
                <w:spacing w:val="-2"/>
                <w:sz w:val="18"/>
                <w:szCs w:val="18"/>
              </w:rPr>
              <w:t>baixa visão, que significa acuidade visual entre 0,3 e 0,05 no melhor olho, com a melhor correção óptica;</w:t>
            </w:r>
          </w:p>
          <w:p>
            <w:pPr>
              <w:pStyle w:val="Normal"/>
              <w:tabs>
                <w:tab w:val="clear" w:pos="708"/>
                <w:tab w:val="left" w:pos="356" w:leader="none"/>
              </w:tabs>
              <w:spacing w:lineRule="auto" w:line="240" w:before="20" w:after="0"/>
              <w:ind w:left="356" w:hanging="356"/>
              <w:jc w:val="both"/>
              <w:rPr>
                <w:spacing w:val="-2"/>
                <w:sz w:val="18"/>
                <w:szCs w:val="18"/>
              </w:rPr>
            </w:pPr>
            <w:r>
              <w:rPr>
                <w:rFonts w:eastAsia="Arial" w:cs="Calibri"/>
                <w:bCs/>
                <w:spacing w:val="-2"/>
                <w:sz w:val="18"/>
                <w:szCs w:val="18"/>
              </w:rPr>
              <w:t>⃝</w:t>
            </w:r>
            <w:r>
              <w:rPr>
                <w:rFonts w:eastAsia="Arial" w:cs="Calibri"/>
                <w:bCs/>
                <w:spacing w:val="-2"/>
                <w:sz w:val="18"/>
                <w:szCs w:val="18"/>
              </w:rPr>
              <w:tab/>
            </w:r>
            <w:r>
              <w:rPr>
                <w:spacing w:val="-2"/>
                <w:sz w:val="18"/>
                <w:szCs w:val="18"/>
              </w:rPr>
              <w:t>somatória da medida do campo visual em ambos os olhos for igual ou menor que 60°; ou a ocorrência simultânea de quaisquer das condições anteriores.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b/>
                <w:b/>
                <w:spacing w:val="-2"/>
                <w:sz w:val="16"/>
                <w:szCs w:val="16"/>
              </w:rPr>
            </w:pPr>
            <w:r>
              <w:rPr>
                <w:b/>
                <w:i/>
                <w:spacing w:val="-2"/>
                <w:sz w:val="16"/>
                <w:szCs w:val="16"/>
              </w:rPr>
              <w:t>Obs: Anexar Laudo Oftalmológico com acuidade visual pela tabela de Snellen com a melhor correção óptica ou somatório do campo visual em graus.</w:t>
            </w:r>
          </w:p>
        </w:tc>
        <w:tc>
          <w:tcPr>
            <w:tcW w:w="540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356" w:leader="none"/>
              </w:tabs>
              <w:spacing w:lineRule="auto" w:line="240" w:before="20" w:after="0"/>
              <w:jc w:val="both"/>
              <w:rPr>
                <w:b/>
                <w:b/>
                <w:spacing w:val="-2"/>
                <w:sz w:val="18"/>
                <w:szCs w:val="18"/>
              </w:rPr>
            </w:pPr>
            <w:r>
              <w:rPr>
                <w:b/>
                <w:spacing w:val="-2"/>
                <w:sz w:val="18"/>
                <w:szCs w:val="18"/>
              </w:rPr>
            </w:r>
          </w:p>
        </w:tc>
      </w:tr>
      <w:tr>
        <w:trPr>
          <w:trHeight w:val="705" w:hRule="atLeast"/>
        </w:trPr>
        <w:tc>
          <w:tcPr>
            <w:tcW w:w="5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20" w:after="0"/>
              <w:jc w:val="both"/>
              <w:rPr>
                <w:spacing w:val="-2"/>
                <w:sz w:val="18"/>
                <w:szCs w:val="18"/>
              </w:rPr>
            </w:pPr>
            <w:r>
              <w:rPr>
                <w:b/>
                <w:spacing w:val="-2"/>
                <w:sz w:val="18"/>
                <w:szCs w:val="18"/>
              </w:rPr>
              <w:t>C - Deficiência Auditiva</w:t>
            </w:r>
          </w:p>
          <w:p>
            <w:pPr>
              <w:pStyle w:val="Normal"/>
              <w:tabs>
                <w:tab w:val="clear" w:pos="708"/>
                <w:tab w:val="left" w:pos="356" w:leader="none"/>
              </w:tabs>
              <w:spacing w:lineRule="auto" w:line="240" w:before="20" w:after="0"/>
              <w:ind w:left="370" w:hanging="370"/>
              <w:jc w:val="both"/>
              <w:rPr>
                <w:spacing w:val="-2"/>
                <w:sz w:val="18"/>
                <w:szCs w:val="18"/>
              </w:rPr>
            </w:pPr>
            <w:r>
              <w:rPr>
                <w:rFonts w:eastAsia="Arial" w:cs="Calibri"/>
                <w:bCs/>
                <w:spacing w:val="-2"/>
                <w:sz w:val="18"/>
                <w:szCs w:val="18"/>
              </w:rPr>
              <w:t>⃝</w:t>
            </w:r>
            <w:r>
              <w:rPr>
                <w:rFonts w:eastAsia="Arial" w:cs="Calibri"/>
                <w:bCs/>
                <w:spacing w:val="-2"/>
                <w:sz w:val="18"/>
                <w:szCs w:val="18"/>
              </w:rPr>
              <w:tab/>
            </w:r>
            <w:r>
              <w:rPr>
                <w:spacing w:val="-2"/>
                <w:sz w:val="18"/>
                <w:szCs w:val="18"/>
              </w:rPr>
              <w:t>perda bilateral, parcial ou total, de 41 decibéis (dB) ou mais, aferida por audiograma nas frequências de 500HZ, 1.000HZ, 2.000Hz e 3.000Hz.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b/>
                <w:b/>
                <w:i/>
                <w:i/>
                <w:spacing w:val="-2"/>
                <w:sz w:val="16"/>
                <w:szCs w:val="16"/>
              </w:rPr>
            </w:pPr>
            <w:r>
              <w:rPr>
                <w:b/>
                <w:i/>
                <w:spacing w:val="-2"/>
                <w:sz w:val="16"/>
                <w:szCs w:val="16"/>
              </w:rPr>
              <w:t>Obs: Anexar Audiograma</w:t>
            </w:r>
          </w:p>
        </w:tc>
        <w:tc>
          <w:tcPr>
            <w:tcW w:w="54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20" w:after="0"/>
              <w:jc w:val="both"/>
              <w:rPr>
                <w:b/>
                <w:b/>
                <w:spacing w:val="-2"/>
                <w:sz w:val="18"/>
                <w:szCs w:val="18"/>
              </w:rPr>
            </w:pPr>
            <w:r>
              <w:rPr>
                <w:b/>
                <w:spacing w:val="-2"/>
                <w:sz w:val="18"/>
                <w:szCs w:val="18"/>
              </w:rPr>
              <w:t>F - Visão Monocular</w:t>
            </w:r>
          </w:p>
          <w:p>
            <w:pPr>
              <w:pStyle w:val="Normal"/>
              <w:tabs>
                <w:tab w:val="clear" w:pos="708"/>
                <w:tab w:val="left" w:pos="356" w:leader="none"/>
              </w:tabs>
              <w:spacing w:lineRule="auto" w:line="240" w:before="20" w:after="0"/>
              <w:ind w:left="370" w:hanging="370"/>
              <w:jc w:val="both"/>
              <w:rPr>
                <w:spacing w:val="-2"/>
                <w:sz w:val="18"/>
                <w:szCs w:val="18"/>
              </w:rPr>
            </w:pPr>
            <w:r>
              <w:rPr>
                <w:rFonts w:eastAsia="Arial" w:cs="Calibri"/>
                <w:bCs/>
                <w:spacing w:val="-2"/>
                <w:sz w:val="18"/>
                <w:szCs w:val="18"/>
              </w:rPr>
              <w:t>⃝</w:t>
            </w:r>
            <w:r>
              <w:rPr>
                <w:rFonts w:eastAsia="Arial" w:cs="Calibri"/>
                <w:bCs/>
                <w:spacing w:val="-2"/>
                <w:sz w:val="18"/>
                <w:szCs w:val="18"/>
              </w:rPr>
              <w:tab/>
            </w:r>
            <w:r>
              <w:rPr>
                <w:spacing w:val="-2"/>
                <w:sz w:val="18"/>
                <w:szCs w:val="18"/>
              </w:rPr>
              <w:t xml:space="preserve">conforme parecer CONJUR/MTE 444/11: cegueira </w:t>
            </w:r>
            <w:r>
              <w:rPr>
                <w:color w:val="000000"/>
                <w:spacing w:val="-2"/>
                <w:sz w:val="18"/>
                <w:szCs w:val="18"/>
              </w:rPr>
              <w:t>legal</w:t>
            </w:r>
            <w:r>
              <w:rPr>
                <w:spacing w:val="-2"/>
                <w:sz w:val="18"/>
                <w:szCs w:val="18"/>
              </w:rPr>
              <w:t xml:space="preserve"> em um olho, na qual a acuidade visual com a melhor correção óptica é igual ou menor que 0,05 (20/400) (ou cegueira declarada por oftalmologista).</w:t>
            </w:r>
          </w:p>
          <w:p>
            <w:pPr>
              <w:pStyle w:val="Normal"/>
              <w:tabs>
                <w:tab w:val="clear" w:pos="708"/>
                <w:tab w:val="left" w:pos="317" w:leader="none"/>
              </w:tabs>
              <w:spacing w:lineRule="auto" w:line="240" w:before="20" w:after="0"/>
              <w:jc w:val="both"/>
              <w:rPr>
                <w:spacing w:val="-2"/>
                <w:sz w:val="18"/>
                <w:szCs w:val="18"/>
              </w:rPr>
            </w:pPr>
            <w:r>
              <w:rPr>
                <w:b/>
                <w:i/>
                <w:spacing w:val="-2"/>
                <w:sz w:val="16"/>
                <w:szCs w:val="16"/>
              </w:rPr>
              <w:t>Obs.: Anexar Laudo Oftalmológico</w:t>
            </w:r>
          </w:p>
        </w:tc>
      </w:tr>
      <w:tr>
        <w:trPr>
          <w:trHeight w:val="551" w:hRule="atLeast"/>
        </w:trPr>
        <w:tc>
          <w:tcPr>
            <w:tcW w:w="5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317" w:leader="none"/>
              </w:tabs>
              <w:spacing w:lineRule="auto" w:line="240" w:before="20" w:after="0"/>
              <w:jc w:val="both"/>
              <w:rPr>
                <w:spacing w:val="-2"/>
                <w:sz w:val="18"/>
                <w:szCs w:val="18"/>
              </w:rPr>
            </w:pPr>
            <w:r>
              <w:rPr>
                <w:b/>
                <w:spacing w:val="-2"/>
                <w:sz w:val="18"/>
                <w:szCs w:val="18"/>
              </w:rPr>
              <w:t>D 1 - Deficiência Mental</w:t>
            </w:r>
          </w:p>
          <w:p>
            <w:pPr>
              <w:pStyle w:val="Normal"/>
              <w:tabs>
                <w:tab w:val="clear" w:pos="708"/>
                <w:tab w:val="left" w:pos="317" w:leader="none"/>
              </w:tabs>
              <w:spacing w:lineRule="auto" w:line="240" w:before="20" w:after="0"/>
              <w:jc w:val="both"/>
              <w:rPr>
                <w:spacing w:val="-2"/>
                <w:sz w:val="18"/>
                <w:szCs w:val="18"/>
              </w:rPr>
            </w:pPr>
            <w:r>
              <w:rPr>
                <w:rFonts w:eastAsia="Arial" w:cs="Calibri"/>
                <w:bCs/>
                <w:spacing w:val="-2"/>
                <w:sz w:val="18"/>
                <w:szCs w:val="18"/>
              </w:rPr>
              <w:t>⃝</w:t>
            </w:r>
            <w:r>
              <w:rPr>
                <w:rFonts w:eastAsia="Arial" w:cs="Calibri"/>
                <w:bCs/>
                <w:spacing w:val="-2"/>
                <w:sz w:val="18"/>
                <w:szCs w:val="18"/>
              </w:rPr>
              <w:tab/>
              <w:t xml:space="preserve"> </w:t>
            </w:r>
            <w:r>
              <w:rPr>
                <w:spacing w:val="-2"/>
                <w:sz w:val="18"/>
                <w:szCs w:val="18"/>
              </w:rPr>
              <w:t>Lei 12764/2012 – Espectro Autista</w:t>
            </w:r>
          </w:p>
          <w:p>
            <w:pPr>
              <w:pStyle w:val="Normal"/>
              <w:spacing w:lineRule="auto" w:line="240" w:before="20" w:after="0"/>
              <w:jc w:val="both"/>
              <w:rPr>
                <w:b/>
                <w:b/>
                <w:spacing w:val="-2"/>
                <w:sz w:val="18"/>
                <w:szCs w:val="18"/>
              </w:rPr>
            </w:pPr>
            <w:r>
              <w:rPr>
                <w:b/>
                <w:i/>
                <w:spacing w:val="-2"/>
                <w:sz w:val="16"/>
                <w:szCs w:val="16"/>
              </w:rPr>
              <w:t>Obs: Anexar Laudo Médico</w:t>
            </w:r>
          </w:p>
        </w:tc>
        <w:tc>
          <w:tcPr>
            <w:tcW w:w="540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20" w:after="0"/>
              <w:jc w:val="both"/>
              <w:rPr>
                <w:b/>
                <w:b/>
                <w:spacing w:val="-2"/>
                <w:sz w:val="18"/>
                <w:szCs w:val="18"/>
              </w:rPr>
            </w:pPr>
            <w:r>
              <w:rPr>
                <w:b/>
                <w:spacing w:val="-2"/>
                <w:sz w:val="18"/>
                <w:szCs w:val="18"/>
              </w:rPr>
            </w:r>
          </w:p>
        </w:tc>
      </w:tr>
      <w:tr>
        <w:trPr>
          <w:trHeight w:val="340" w:hRule="atLeast"/>
        </w:trPr>
        <w:tc>
          <w:tcPr>
            <w:tcW w:w="11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  <w:tab w:val="left" w:pos="356" w:leader="none"/>
              </w:tabs>
              <w:spacing w:lineRule="auto" w:line="240" w:before="0" w:after="0"/>
              <w:jc w:val="both"/>
              <w:rPr>
                <w:b/>
                <w:b/>
                <w:spacing w:val="-2"/>
                <w:sz w:val="18"/>
                <w:szCs w:val="18"/>
              </w:rPr>
            </w:pPr>
            <w:r>
              <w:rPr>
                <w:b/>
                <w:spacing w:val="-2"/>
                <w:sz w:val="18"/>
                <w:szCs w:val="18"/>
              </w:rPr>
              <w:t>G - Deficiência múltipla</w:t>
            </w:r>
            <w:r>
              <w:rPr>
                <w:spacing w:val="-2"/>
                <w:sz w:val="18"/>
                <w:szCs w:val="18"/>
              </w:rPr>
              <w:t xml:space="preserve"> –  </w:t>
            </w:r>
            <w:r>
              <w:rPr>
                <w:rFonts w:eastAsia="Arial" w:cs="Calibri"/>
                <w:bCs/>
                <w:spacing w:val="-2"/>
                <w:sz w:val="18"/>
                <w:szCs w:val="18"/>
              </w:rPr>
              <w:t>⃝</w:t>
              <w:tab/>
            </w:r>
            <w:r>
              <w:rPr>
                <w:spacing w:val="-2"/>
                <w:sz w:val="18"/>
                <w:szCs w:val="18"/>
              </w:rPr>
              <w:t>associação de duas ou mais deficiências (assinalar cada uma acima)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eastAsia="Arial" w:cs="Calibri"/>
          <w:b/>
          <w:b/>
          <w:bCs/>
          <w:sz w:val="10"/>
          <w:szCs w:val="10"/>
        </w:rPr>
      </w:pPr>
      <w:r>
        <w:rPr>
          <w:rFonts w:eastAsia="Arial" w:cs="Calibri"/>
          <w:b/>
          <w:bCs/>
          <w:sz w:val="10"/>
          <w:szCs w:val="10"/>
        </w:rPr>
      </w:r>
    </w:p>
    <w:tbl>
      <w:tblPr>
        <w:tblStyle w:val="3"/>
        <w:tblW w:w="11111" w:type="dxa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11"/>
      </w:tblGrid>
      <w:tr>
        <w:trPr>
          <w:trHeight w:val="283" w:hRule="atLeast"/>
        </w:trPr>
        <w:tc>
          <w:tcPr>
            <w:tcW w:w="1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Arial" w:cs="Calibri"/>
                <w:b/>
                <w:b/>
                <w:bCs/>
                <w:sz w:val="18"/>
                <w:szCs w:val="18"/>
              </w:rPr>
            </w:pPr>
            <w:r>
              <w:rPr>
                <w:b/>
                <w:sz w:val="20"/>
                <w:szCs w:val="20"/>
              </w:rPr>
              <w:t>ENQUADRAMENTO/CONDIÇÃO</w:t>
            </w:r>
            <w:r>
              <w:rPr>
                <w:b/>
                <w:color w:val="FF0000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DA DEFICIÊNCIA, conforme </w:t>
            </w:r>
            <w:r>
              <w:rPr>
                <w:sz w:val="18"/>
                <w:szCs w:val="18"/>
              </w:rPr>
              <w:t>o art. 2º da Lei nº 13.146, de 6 de julho de 2015.</w:t>
            </w:r>
          </w:p>
        </w:tc>
      </w:tr>
      <w:tr>
        <w:trPr>
          <w:trHeight w:val="614" w:hRule="atLeast"/>
        </w:trPr>
        <w:tc>
          <w:tcPr>
            <w:tcW w:w="1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227" w:right="-57" w:hanging="284"/>
              <w:jc w:val="both"/>
              <w:rPr>
                <w:rFonts w:eastAsia="Arial" w:cs="Calibri"/>
                <w:bCs/>
                <w:sz w:val="20"/>
                <w:szCs w:val="20"/>
              </w:rPr>
            </w:pPr>
            <w:r>
              <w:rPr>
                <w:rFonts w:eastAsia="Arial" w:cs="Calibri"/>
                <w:bCs/>
                <w:sz w:val="20"/>
                <w:szCs w:val="20"/>
              </w:rPr>
              <w:t>⃝</w:t>
            </w:r>
            <w:r>
              <w:rPr>
                <w:rFonts w:eastAsia="Arial" w:cs="Calibri"/>
                <w:bCs/>
                <w:sz w:val="20"/>
                <w:szCs w:val="20"/>
              </w:rPr>
              <w:tab/>
            </w:r>
            <w:r>
              <w:rPr>
                <w:spacing w:val="-4"/>
                <w:sz w:val="18"/>
                <w:szCs w:val="18"/>
              </w:rPr>
              <w:t>Art. 2º Considera-se pessoa com deficiência aquela que tem impedimento de longo prazo de natureza física, mental, intelectual ou sensorial, o qual, em interação com uma ou mais barreiras, pode obstruir sua participação plena e efetiva na sociedade em igualdade de condições com as demais pessoas.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eastAsia="Arial" w:cs="Calibri"/>
          <w:bCs/>
          <w:sz w:val="10"/>
          <w:szCs w:val="10"/>
        </w:rPr>
      </w:pPr>
      <w:r>
        <w:rPr>
          <w:rFonts w:eastAsia="Arial" w:cs="Calibri"/>
          <w:bCs/>
          <w:sz w:val="10"/>
          <w:szCs w:val="10"/>
        </w:rPr>
      </w:r>
    </w:p>
    <w:p>
      <w:pPr>
        <w:pStyle w:val="Normal"/>
        <w:tabs>
          <w:tab w:val="clear" w:pos="708"/>
          <w:tab w:val="center" w:pos="2835" w:leader="none"/>
          <w:tab w:val="center" w:pos="7371" w:leader="none"/>
        </w:tabs>
        <w:spacing w:lineRule="auto" w:line="240" w:before="180" w:after="0"/>
        <w:rPr>
          <w:rFonts w:eastAsia="Arial" w:cs="Calibri"/>
          <w:bCs/>
          <w:szCs w:val="18"/>
        </w:rPr>
      </w:pPr>
      <w:r>
        <w:rPr>
          <w:rFonts w:eastAsia="Arial" w:cs="Calibri"/>
          <w:bCs/>
          <w:szCs w:val="18"/>
        </w:rPr>
        <w:tab/>
        <w:t>____________________/___, _____/_____/_____</w:t>
        <w:tab/>
        <w:t>_____________________________________</w:t>
      </w:r>
    </w:p>
    <w:p>
      <w:pPr>
        <w:pStyle w:val="Normal"/>
        <w:tabs>
          <w:tab w:val="clear" w:pos="708"/>
          <w:tab w:val="center" w:pos="7371" w:leader="none"/>
        </w:tabs>
        <w:spacing w:lineRule="auto" w:line="240" w:before="0" w:after="0"/>
        <w:rPr>
          <w:rFonts w:eastAsia="Arial" w:cs="Calibri"/>
          <w:bCs/>
          <w:sz w:val="18"/>
          <w:szCs w:val="18"/>
        </w:rPr>
      </w:pPr>
      <w:r>
        <w:rPr>
          <w:rFonts w:eastAsia="Arial" w:cs="Calibri"/>
          <w:bCs/>
          <w:sz w:val="18"/>
          <w:szCs w:val="18"/>
        </w:rPr>
        <w:t xml:space="preserve">                                      </w:t>
      </w:r>
      <w:r>
        <w:rPr>
          <w:rFonts w:eastAsia="Arial" w:cs="Calibri"/>
          <w:bCs/>
          <w:sz w:val="18"/>
          <w:szCs w:val="18"/>
        </w:rPr>
        <w:t>Cidade                      UF        dia        mês        ano</w:t>
        <w:tab/>
        <w:t>Assinatura e carimbo + CRM do médico</w:t>
      </w:r>
    </w:p>
    <w:p>
      <w:pPr>
        <w:pStyle w:val="Normal"/>
        <w:tabs>
          <w:tab w:val="clear" w:pos="708"/>
          <w:tab w:val="center" w:pos="7371" w:leader="none"/>
        </w:tabs>
        <w:spacing w:lineRule="auto" w:line="240" w:before="60" w:after="0"/>
        <w:rPr>
          <w:i/>
          <w:i/>
          <w:spacing w:val="-2"/>
          <w:sz w:val="15"/>
          <w:szCs w:val="15"/>
        </w:rPr>
      </w:pPr>
      <w:r>
        <w:rPr>
          <w:rFonts w:eastAsia="Arial" w:cs="Calibri"/>
          <w:bCs/>
          <w:i/>
          <w:spacing w:val="-2"/>
          <w:sz w:val="15"/>
          <w:szCs w:val="15"/>
          <w:vertAlign w:val="superscript"/>
        </w:rPr>
        <w:t>1</w:t>
      </w:r>
      <w:r>
        <w:rPr>
          <w:i/>
          <w:spacing w:val="-2"/>
          <w:sz w:val="15"/>
          <w:szCs w:val="15"/>
        </w:rPr>
        <w:t xml:space="preserve"> Formulário modelo de laudo médico para fins de matrícula, na UFAL, por meio de reserva de vaga prevista pela Lei nº 12.711/2012, alterada pela Lei nº 13.409/2016.</w:t>
      </w:r>
    </w:p>
    <w:p>
      <w:pPr>
        <w:pStyle w:val="Normal"/>
        <w:spacing w:lineRule="auto" w:line="240" w:before="0" w:after="0"/>
        <w:jc w:val="center"/>
        <w:rPr>
          <w:rFonts w:cs="Calibri"/>
          <w:b/>
          <w:b/>
          <w:sz w:val="20"/>
          <w:szCs w:val="20"/>
        </w:rPr>
      </w:pPr>
      <w:r>
        <w:rPr>
          <w:rFonts w:cs="Calibri"/>
          <w:b/>
          <w:sz w:val="20"/>
          <w:szCs w:val="20"/>
        </w:rPr>
        <w:t>ANEXO VI</w:t>
      </w:r>
    </w:p>
    <w:p>
      <w:pPr>
        <w:pStyle w:val="Normal"/>
        <w:spacing w:lineRule="auto" w:line="240" w:before="0" w:after="0"/>
        <w:jc w:val="center"/>
        <w:rPr>
          <w:rFonts w:eastAsia="Arial" w:cs="Calibri"/>
          <w:b/>
          <w:b/>
          <w:bCs/>
          <w:szCs w:val="24"/>
        </w:rPr>
      </w:pPr>
      <w:r>
        <w:rPr>
          <w:rFonts w:eastAsia="Arial" w:cs="Calibri"/>
          <w:b/>
          <w:bCs/>
          <w:szCs w:val="24"/>
        </w:rPr>
        <w:t xml:space="preserve"> </w:t>
      </w:r>
      <w:r>
        <w:rPr>
          <w:rFonts w:eastAsia="Arial" w:cs="Calibri"/>
          <w:b/>
          <w:bCs/>
          <w:szCs w:val="24"/>
        </w:rPr>
        <w:t>FORMULÁRIO PARA AVALIAÇÃO BIOPSICOSSOCIAL - PESSOA COM DEFICIÊNCIA</w:t>
      </w:r>
    </w:p>
    <w:p>
      <w:pPr>
        <w:pStyle w:val="Normal"/>
        <w:spacing w:lineRule="auto" w:line="240" w:before="0" w:after="0"/>
        <w:jc w:val="center"/>
        <w:rPr>
          <w:rFonts w:eastAsia="Arial" w:cs="Calibri"/>
          <w:b/>
          <w:b/>
          <w:bCs/>
          <w:szCs w:val="24"/>
        </w:rPr>
      </w:pPr>
      <w:r>
        <w:rPr>
          <w:rFonts w:eastAsia="Arial" w:cs="Calibri"/>
          <w:b/>
          <w:bCs/>
          <w:szCs w:val="24"/>
        </w:rPr>
      </w:r>
    </w:p>
    <w:p>
      <w:pPr>
        <w:pStyle w:val="Normal"/>
        <w:ind w:firstLine="708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Este instrumento busca assegurar e promover, em condições de igualdade, o exercício dos direitos e das liberdades fundamentais da pessoa com deficiência, visando à sua inclusão social e cidadania.</w:t>
      </w:r>
    </w:p>
    <w:p>
      <w:pPr>
        <w:pStyle w:val="Normal"/>
        <w:ind w:firstLine="708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Em acordo com o art. 2º, da Lei Brasileira de Inclusão da Pessoa com Deficiência nº. 13.146/2015, as informações prestadas neste formulário devem observar as diretrizes abaixo:</w:t>
      </w:r>
    </w:p>
    <w:p>
      <w:pPr>
        <w:pStyle w:val="Normal"/>
        <w:widowControl/>
        <w:numPr>
          <w:ilvl w:val="0"/>
          <w:numId w:val="2"/>
        </w:numPr>
        <w:spacing w:lineRule="auto" w:line="259" w:before="0" w:after="160"/>
        <w:ind w:left="170" w:hanging="170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Ser preenchido e assinado pelo/a candidato/a. No caso de surdez ou cegueira, se necessário, o/a candidato/a </w:t>
      </w:r>
      <w:r>
        <w:rPr>
          <w:rFonts w:cs="Calibri"/>
          <w:sz w:val="20"/>
          <w:szCs w:val="20"/>
          <w:u w:val="single"/>
        </w:rPr>
        <w:t>poderá</w:t>
      </w:r>
      <w:r>
        <w:rPr>
          <w:rFonts w:cs="Calibri"/>
          <w:sz w:val="20"/>
          <w:szCs w:val="20"/>
        </w:rPr>
        <w:t xml:space="preserve"> gravar um vídeo em Língua Brasileira de Sinais ou um áudio, respectivamente, e enviar à COPEVE. O vídeo ou o áudio deve ter de cinco a dez minutos de duração.</w:t>
      </w:r>
    </w:p>
    <w:p>
      <w:pPr>
        <w:pStyle w:val="Normal"/>
        <w:widowControl/>
        <w:numPr>
          <w:ilvl w:val="0"/>
          <w:numId w:val="2"/>
        </w:numPr>
        <w:spacing w:lineRule="auto" w:line="259" w:before="0" w:after="160"/>
        <w:ind w:left="170" w:hanging="170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Para comprovar as informações, o/a candidato/a poderá apresentar documentos comprobatórios, emitidos, assinados e carimbados por profissionais das áreas: da saúde, não médica (fisioterapeutas, terapeutas ocupacionais, Psicólogos, educadores físicos), da educação (psicopedagogos, pedagogos) e do serviço social (assistentes sociais), dentre outros.</w:t>
      </w:r>
    </w:p>
    <w:p>
      <w:pPr>
        <w:pStyle w:val="Normal"/>
        <w:widowControl/>
        <w:numPr>
          <w:ilvl w:val="0"/>
          <w:numId w:val="2"/>
        </w:numPr>
        <w:spacing w:lineRule="auto" w:line="259" w:before="0" w:after="160"/>
        <w:ind w:left="170" w:hanging="170"/>
        <w:jc w:val="both"/>
        <w:rPr>
          <w:rFonts w:eastAsia="Times New Roman" w:cs="Calibri"/>
          <w:sz w:val="20"/>
          <w:szCs w:val="20"/>
          <w:lang w:eastAsia="pt-BR"/>
        </w:rPr>
      </w:pPr>
      <w:r>
        <w:rPr>
          <w:rFonts w:cs="Calibri"/>
          <w:sz w:val="20"/>
          <w:szCs w:val="20"/>
        </w:rPr>
        <w:t xml:space="preserve">As informações aqui apresentadas implicam no processo de análise da autodeclaração </w:t>
      </w:r>
      <w:r>
        <w:rPr>
          <w:rFonts w:eastAsia="Times New Roman" w:cs="Calibri"/>
          <w:color w:val="000000"/>
          <w:sz w:val="20"/>
          <w:szCs w:val="20"/>
          <w:lang w:eastAsia="pt-BR"/>
        </w:rPr>
        <w:t>do/a candidato/a com deficiência.</w:t>
      </w:r>
    </w:p>
    <w:p>
      <w:pPr>
        <w:pStyle w:val="Normal"/>
        <w:spacing w:lineRule="auto" w:line="240" w:before="0" w:after="0"/>
        <w:rPr>
          <w:rFonts w:eastAsia="Times New Roman" w:cs="Calibri"/>
          <w:color w:val="000000"/>
          <w:sz w:val="20"/>
          <w:szCs w:val="20"/>
          <w:lang w:eastAsia="pt-BR"/>
        </w:rPr>
      </w:pPr>
      <w:r>
        <w:rPr>
          <w:rFonts w:eastAsia="Times New Roman" w:cs="Calibri"/>
          <w:color w:val="000000"/>
          <w:sz w:val="20"/>
          <w:szCs w:val="20"/>
          <w:lang w:eastAsia="pt-BR"/>
        </w:rPr>
      </w:r>
    </w:p>
    <w:p>
      <w:pPr>
        <w:pStyle w:val="Normal"/>
        <w:spacing w:lineRule="auto" w:line="240" w:before="0" w:after="0"/>
        <w:jc w:val="both"/>
        <w:rPr>
          <w:rFonts w:cs="Calibri"/>
          <w:sz w:val="20"/>
          <w:szCs w:val="20"/>
          <w:u w:val="single"/>
        </w:rPr>
      </w:pPr>
      <w:r>
        <w:rPr>
          <w:rFonts w:cs="Calibri"/>
          <w:sz w:val="20"/>
          <w:szCs w:val="20"/>
          <w:u w:val="single"/>
        </w:rPr>
        <w:t xml:space="preserve">Comente sobre suas experiências como pessoa com deficiência, considerando as dimensões: </w:t>
      </w:r>
    </w:p>
    <w:p>
      <w:pPr>
        <w:pStyle w:val="Normal"/>
        <w:spacing w:lineRule="auto" w:line="240" w:before="0" w:after="0"/>
        <w:jc w:val="both"/>
        <w:rPr>
          <w:rFonts w:cs="Calibri"/>
        </w:rPr>
      </w:pPr>
      <w:r>
        <w:rPr>
          <w:rFonts w:cs="Calibri"/>
        </w:rPr>
      </w:r>
    </w:p>
    <w:p>
      <w:pPr>
        <w:pStyle w:val="Normal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1. ESCOLA (</w:t>
      </w:r>
      <w:r>
        <w:rPr>
          <w:rFonts w:cs="Calibri"/>
          <w:i/>
          <w:sz w:val="20"/>
          <w:szCs w:val="20"/>
        </w:rPr>
        <w:t>trajetória escolar, acesso a material didático, avaliações, apoios e serviços, interações com a comunidade escolar</w:t>
      </w:r>
      <w:r>
        <w:rPr>
          <w:rFonts w:cs="Calibri"/>
          <w:sz w:val="20"/>
          <w:szCs w:val="20"/>
        </w:rPr>
        <w:t>)</w:t>
      </w:r>
    </w:p>
    <w:p>
      <w:pPr>
        <w:pStyle w:val="Normal"/>
        <w:spacing w:lineRule="auto" w:line="360"/>
        <w:jc w:val="center"/>
        <w:rPr>
          <w:rFonts w:cs="Calibri"/>
        </w:rPr>
      </w:pPr>
      <w:r>
        <w:rPr>
          <w:rFonts w:cs="Calibr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Normal"/>
        <w:jc w:val="both"/>
        <w:rPr>
          <w:rFonts w:cs="Calibri"/>
        </w:rPr>
      </w:pPr>
      <w:r>
        <w:rPr>
          <w:rFonts w:cs="Calibri"/>
        </w:rPr>
      </w:r>
    </w:p>
    <w:p>
      <w:pPr>
        <w:pStyle w:val="Normal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2. TRABALHO (</w:t>
      </w:r>
      <w:r>
        <w:rPr>
          <w:rFonts w:cs="Calibri"/>
          <w:i/>
          <w:sz w:val="20"/>
          <w:szCs w:val="20"/>
        </w:rPr>
        <w:t>condições de acesso e permanência, apoios e serviços, interações no ambiente de trabalho</w:t>
      </w:r>
      <w:r>
        <w:rPr>
          <w:rFonts w:cs="Calibri"/>
          <w:sz w:val="20"/>
          <w:szCs w:val="20"/>
        </w:rPr>
        <w:t>)</w:t>
      </w:r>
    </w:p>
    <w:p>
      <w:pPr>
        <w:pStyle w:val="Normal"/>
        <w:spacing w:lineRule="auto" w:line="360"/>
        <w:jc w:val="center"/>
        <w:rPr>
          <w:rFonts w:cs="Calibri"/>
        </w:rPr>
      </w:pPr>
      <w:r>
        <w:rPr>
          <w:rFonts w:cs="Calibr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Normal"/>
        <w:jc w:val="both"/>
        <w:rPr>
          <w:rFonts w:cs="Calibri"/>
        </w:rPr>
      </w:pPr>
      <w:r>
        <w:rPr>
          <w:rFonts w:cs="Calibri"/>
        </w:rPr>
      </w:r>
    </w:p>
    <w:p>
      <w:pPr>
        <w:pStyle w:val="Normal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3. FAMÍLIA (</w:t>
      </w:r>
      <w:r>
        <w:rPr>
          <w:rFonts w:cs="Calibri"/>
          <w:i/>
          <w:sz w:val="20"/>
          <w:szCs w:val="20"/>
        </w:rPr>
        <w:t>seu papel e participação, interações</w:t>
      </w:r>
      <w:r>
        <w:rPr>
          <w:rFonts w:cs="Calibri"/>
          <w:sz w:val="20"/>
          <w:szCs w:val="20"/>
        </w:rPr>
        <w:t>)</w:t>
      </w:r>
    </w:p>
    <w:p>
      <w:pPr>
        <w:pStyle w:val="Normal"/>
        <w:spacing w:lineRule="auto" w:line="360"/>
        <w:jc w:val="center"/>
        <w:rPr>
          <w:rFonts w:cs="Calibri"/>
        </w:rPr>
      </w:pPr>
      <w:r>
        <w:rPr>
          <w:rFonts w:cs="Calibr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Normal"/>
        <w:pBdr>
          <w:bottom w:val="single" w:sz="4" w:space="1" w:color="000000"/>
        </w:pBdr>
        <w:spacing w:lineRule="auto" w:line="240" w:before="0" w:after="0"/>
        <w:rPr>
          <w:rFonts w:eastAsia="Arial" w:cs="Calibri"/>
          <w:b/>
          <w:b/>
          <w:bCs/>
          <w:i/>
          <w:i/>
          <w:sz w:val="14"/>
          <w:szCs w:val="14"/>
        </w:rPr>
      </w:pPr>
      <w:r>
        <w:rPr>
          <w:rFonts w:cs="Calibri"/>
          <w:b/>
          <w:i/>
          <w:sz w:val="14"/>
          <w:szCs w:val="14"/>
        </w:rPr>
        <w:t>Continuação do ANEXO VI -</w:t>
      </w:r>
      <w:r>
        <w:rPr>
          <w:rFonts w:eastAsia="Arial" w:cs="Calibri"/>
          <w:b/>
          <w:bCs/>
          <w:i/>
          <w:sz w:val="14"/>
          <w:szCs w:val="14"/>
        </w:rPr>
        <w:t xml:space="preserve"> FORMULÁRIO PARA AVALIAÇÃO BIOPSICOSSOCIAL - PESSOA COM DEFICIÊNCIA</w:t>
      </w:r>
    </w:p>
    <w:p>
      <w:pPr>
        <w:pStyle w:val="Normal"/>
        <w:spacing w:lineRule="auto" w:line="240" w:before="0" w:after="0"/>
        <w:rPr>
          <w:rFonts w:cs="Calibri"/>
          <w:sz w:val="14"/>
          <w:szCs w:val="14"/>
        </w:rPr>
      </w:pPr>
      <w:r>
        <w:rPr>
          <w:rFonts w:cs="Calibri"/>
          <w:sz w:val="14"/>
          <w:szCs w:val="14"/>
        </w:rPr>
      </w:r>
    </w:p>
    <w:p>
      <w:pPr>
        <w:pStyle w:val="Normal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4. COMUNIDADE (</w:t>
      </w:r>
      <w:r>
        <w:rPr>
          <w:rFonts w:cs="Calibri"/>
          <w:i/>
          <w:sz w:val="20"/>
          <w:szCs w:val="20"/>
        </w:rPr>
        <w:t>acessibilidade, atividades de grupo,</w:t>
      </w:r>
      <w:r>
        <w:rPr>
          <w:rFonts w:cs="Calibri"/>
          <w:sz w:val="20"/>
          <w:szCs w:val="20"/>
        </w:rPr>
        <w:t xml:space="preserve"> </w:t>
      </w:r>
      <w:r>
        <w:rPr>
          <w:rFonts w:cs="Calibri"/>
          <w:i/>
          <w:sz w:val="20"/>
          <w:szCs w:val="20"/>
        </w:rPr>
        <w:t>apoios e serviços, interações</w:t>
      </w:r>
      <w:r>
        <w:rPr>
          <w:rFonts w:cs="Calibri"/>
          <w:sz w:val="20"/>
          <w:szCs w:val="20"/>
        </w:rPr>
        <w:t>)</w:t>
      </w:r>
    </w:p>
    <w:p>
      <w:pPr>
        <w:pStyle w:val="Normal"/>
        <w:spacing w:lineRule="auto" w:line="360"/>
        <w:jc w:val="center"/>
        <w:rPr>
          <w:rFonts w:cs="Calibri"/>
        </w:rPr>
      </w:pPr>
      <w:r>
        <w:rPr>
          <w:rFonts w:cs="Calibr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Normal"/>
        <w:spacing w:lineRule="auto" w:line="240" w:before="0" w:after="0"/>
        <w:jc w:val="both"/>
        <w:rPr>
          <w:rFonts w:cs="Calibri"/>
        </w:rPr>
      </w:pPr>
      <w:r>
        <w:rPr>
          <w:rFonts w:cs="Calibri"/>
        </w:rPr>
      </w:r>
    </w:p>
    <w:p>
      <w:pPr>
        <w:pStyle w:val="Normal"/>
        <w:spacing w:lineRule="auto" w:line="240" w:before="60" w:after="0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5. RECURSOS PROFISSIONAIS E TECNOLÓGICOS (</w:t>
      </w:r>
      <w:r>
        <w:rPr>
          <w:rFonts w:cs="Calibri"/>
          <w:i/>
          <w:sz w:val="20"/>
          <w:szCs w:val="20"/>
        </w:rPr>
        <w:t>apoios e serviços ao longo da vida nas dimensões anteriores</w:t>
      </w:r>
      <w:r>
        <w:rPr>
          <w:rFonts w:cs="Calibri"/>
          <w:sz w:val="20"/>
          <w:szCs w:val="20"/>
        </w:rPr>
        <w:t>)</w:t>
      </w:r>
    </w:p>
    <w:p>
      <w:pPr>
        <w:pStyle w:val="Normal"/>
        <w:spacing w:lineRule="auto" w:line="240" w:before="60" w:after="0"/>
        <w:jc w:val="both"/>
        <w:rPr>
          <w:rFonts w:cs="Calibri"/>
        </w:rPr>
      </w:pPr>
      <w:r>
        <w:rPr>
          <w:rFonts w:cs="Calibri"/>
        </w:rPr>
      </w:r>
    </w:p>
    <w:p>
      <w:pPr>
        <w:pStyle w:val="Normal"/>
        <w:spacing w:lineRule="auto" w:line="360" w:before="0" w:after="0"/>
        <w:jc w:val="center"/>
        <w:rPr>
          <w:rFonts w:cs="Calibri"/>
        </w:rPr>
      </w:pPr>
      <w:r>
        <w:rPr>
          <w:rFonts w:cs="Calibri"/>
        </w:rPr>
        <w:t>______________________________________________________________________________________________</w:t>
      </w:r>
    </w:p>
    <w:p>
      <w:pPr>
        <w:pStyle w:val="Normal"/>
        <w:spacing w:lineRule="auto" w:line="360" w:before="0" w:after="0"/>
        <w:jc w:val="center"/>
        <w:rPr>
          <w:rFonts w:cs="Calibri"/>
        </w:rPr>
      </w:pPr>
      <w:r>
        <w:rPr>
          <w:rFonts w:cs="Calibr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Normal"/>
        <w:spacing w:lineRule="auto" w:line="240"/>
        <w:jc w:val="both"/>
        <w:rPr>
          <w:rFonts w:cs="Calibri"/>
        </w:rPr>
      </w:pPr>
      <w:r>
        <w:rPr>
          <w:rFonts w:cs="Calibri"/>
        </w:rPr>
      </w:r>
    </w:p>
    <w:p>
      <w:pPr>
        <w:pStyle w:val="Normal"/>
        <w:spacing w:lineRule="auto" w:line="240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6. Caso seja aprovado/a no processo seletivo, indique que recursos profissionais e tecnológicos irá precisar:</w:t>
      </w:r>
    </w:p>
    <w:p>
      <w:pPr>
        <w:pStyle w:val="Normal"/>
        <w:spacing w:lineRule="auto" w:line="360" w:before="0" w:after="0"/>
        <w:jc w:val="center"/>
        <w:rPr>
          <w:rFonts w:cs="Calibri"/>
        </w:rPr>
      </w:pPr>
      <w:r>
        <w:rPr>
          <w:rFonts w:cs="Calibri"/>
        </w:rPr>
        <w:t>______________________________________________________________________________________________</w:t>
      </w:r>
    </w:p>
    <w:p>
      <w:pPr>
        <w:pStyle w:val="Normal"/>
        <w:spacing w:lineRule="auto" w:line="360" w:before="0" w:after="0"/>
        <w:jc w:val="center"/>
        <w:rPr>
          <w:rFonts w:cs="Calibri"/>
        </w:rPr>
      </w:pPr>
      <w:r>
        <w:rPr>
          <w:rFonts w:cs="Calibr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Normal"/>
        <w:spacing w:lineRule="auto" w:line="240" w:before="240" w:after="0"/>
        <w:jc w:val="center"/>
        <w:rPr>
          <w:rFonts w:eastAsia="Arial" w:cs="Calibri"/>
          <w:sz w:val="20"/>
          <w:szCs w:val="20"/>
        </w:rPr>
      </w:pPr>
      <w:r>
        <w:rPr>
          <w:rFonts w:eastAsia="Arial" w:cs="Calibri"/>
          <w:sz w:val="20"/>
          <w:szCs w:val="20"/>
        </w:rPr>
      </w:r>
    </w:p>
    <w:p>
      <w:pPr>
        <w:pStyle w:val="Normal"/>
        <w:spacing w:lineRule="auto" w:line="240" w:before="240" w:after="0"/>
        <w:jc w:val="center"/>
        <w:rPr>
          <w:rFonts w:eastAsia="Arial" w:cs="Calibri"/>
          <w:sz w:val="20"/>
          <w:szCs w:val="20"/>
        </w:rPr>
      </w:pPr>
      <w:r>
        <w:rPr>
          <w:rFonts w:eastAsia="Arial" w:cs="Calibri"/>
          <w:sz w:val="20"/>
          <w:szCs w:val="20"/>
        </w:rPr>
        <w:t>____________________________/______, _____ de _______________________ de _______.</w:t>
      </w:r>
    </w:p>
    <w:p>
      <w:pPr>
        <w:pStyle w:val="Normal"/>
        <w:spacing w:lineRule="auto" w:line="240" w:before="0" w:after="0"/>
        <w:rPr>
          <w:rFonts w:cs="Calibri"/>
          <w:sz w:val="16"/>
          <w:szCs w:val="16"/>
        </w:rPr>
      </w:pPr>
      <w:r>
        <w:rPr>
          <w:rFonts w:cs="Calibri"/>
          <w:sz w:val="16"/>
          <w:szCs w:val="20"/>
        </w:rPr>
        <w:t xml:space="preserve">                                                                              </w:t>
      </w:r>
      <w:r>
        <w:rPr>
          <w:rFonts w:cs="Calibri"/>
          <w:sz w:val="16"/>
          <w:szCs w:val="20"/>
        </w:rPr>
        <w:t>Cidade                                    UF             dia                                            mês                                           ano</w:t>
      </w:r>
    </w:p>
    <w:p>
      <w:pPr>
        <w:pStyle w:val="Normal"/>
        <w:spacing w:lineRule="auto" w:line="240" w:before="0" w:after="0"/>
        <w:jc w:val="center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</w:r>
    </w:p>
    <w:p>
      <w:pPr>
        <w:pStyle w:val="Normal"/>
        <w:spacing w:lineRule="auto" w:line="240" w:before="0" w:after="0"/>
        <w:jc w:val="center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</w:r>
    </w:p>
    <w:p>
      <w:pPr>
        <w:pStyle w:val="Normal"/>
        <w:spacing w:lineRule="auto" w:line="240" w:before="0" w:after="0"/>
        <w:jc w:val="center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_________________________________________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cs="Calibri"/>
          <w:sz w:val="16"/>
          <w:szCs w:val="16"/>
        </w:rPr>
        <w:t>Assinatura do(a) candidato(a)</w:t>
      </w:r>
    </w:p>
    <w:p>
      <w:pPr>
        <w:pStyle w:val="Normal"/>
        <w:jc w:val="center"/>
        <w:rPr>
          <w:i/>
          <w:i/>
          <w:spacing w:val="-2"/>
          <w:sz w:val="16"/>
          <w:szCs w:val="16"/>
        </w:rPr>
      </w:pPr>
      <w:r>
        <w:rPr>
          <w:i/>
          <w:spacing w:val="-2"/>
          <w:sz w:val="16"/>
          <w:szCs w:val="16"/>
        </w:rPr>
      </w:r>
    </w:p>
    <w:p>
      <w:pPr>
        <w:pStyle w:val="Normal"/>
        <w:widowControl w:val="false"/>
        <w:bidi w:val="0"/>
        <w:spacing w:lineRule="auto" w:line="276" w:before="0" w:after="200"/>
        <w:jc w:val="left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567" w:right="567" w:header="426" w:top="709" w:footer="365" w:bottom="567" w:gutter="0"/>
      <w:pgNumType w:fmt="decimal"/>
      <w:formProt w:val="false"/>
      <w:textDirection w:val="lrTb"/>
      <w:docGrid w:type="default" w:linePitch="299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Rodap"/>
      <w:tabs>
        <w:tab w:val="clear" w:pos="4252"/>
        <w:tab w:val="clear" w:pos="8504"/>
        <w:tab w:val="right" w:pos="10632" w:leader="none"/>
      </w:tabs>
      <w:rPr>
        <w:sz w:val="14"/>
        <w:szCs w:val="14"/>
      </w:rPr>
    </w:pPr>
    <w:r>
      <mc:AlternateContent>
        <mc:Choice Requires="wps">
          <w:drawing>
            <wp:anchor behindDoc="1" distT="0" distB="0" distL="0" distR="0" simplePos="0" locked="0" layoutInCell="1" allowOverlap="1" relativeHeight="9">
              <wp:simplePos x="0" y="0"/>
              <wp:positionH relativeFrom="column">
                <wp:posOffset>-60325</wp:posOffset>
              </wp:positionH>
              <wp:positionV relativeFrom="paragraph">
                <wp:posOffset>-1905</wp:posOffset>
              </wp:positionV>
              <wp:extent cx="6877050" cy="1905"/>
              <wp:effectExtent l="0" t="0" r="0" b="0"/>
              <wp:wrapNone/>
              <wp:docPr id="2" name="Conexão Reta Unidirecional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876360" cy="1440"/>
                      </a:xfrm>
                      <a:custGeom>
                        <a:avLst/>
                        <a:gdLst/>
                        <a:ahLst/>
                        <a:rect l="l" t="t" r="r" b="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noFill/>
                      <a:ln w="936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</w:r>
    <w:r>
      <w:rPr>
        <w:sz w:val="14"/>
        <w:szCs w:val="14"/>
      </w:rPr>
      <w:t>Processo Seletivo para Ingresso nos Cursos de Graduação Presenciais da UFAL no 1º semestre do Ano Letivo de 2022 – SiSU/MEC-2022.1</w:t>
      <w:tab/>
      <w:t>ANEXOS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alho"/>
      <w:tabs>
        <w:tab w:val="clear" w:pos="4252"/>
        <w:tab w:val="clear" w:pos="8504"/>
        <w:tab w:val="right" w:pos="10773" w:leader="none"/>
      </w:tabs>
      <w:rPr/>
    </w:pPr>
    <w:r>
      <mc:AlternateContent>
        <mc:Choice Requires="wps">
          <w:drawing>
            <wp:anchor behindDoc="1" distT="0" distB="0" distL="0" distR="0" simplePos="0" locked="0" layoutInCell="1" allowOverlap="1" relativeHeight="5">
              <wp:simplePos x="0" y="0"/>
              <wp:positionH relativeFrom="column">
                <wp:posOffset>-16510</wp:posOffset>
              </wp:positionH>
              <wp:positionV relativeFrom="paragraph">
                <wp:posOffset>122555</wp:posOffset>
              </wp:positionV>
              <wp:extent cx="6877050" cy="1905"/>
              <wp:effectExtent l="0" t="0" r="0" b="0"/>
              <wp:wrapNone/>
              <wp:docPr id="1" name="Conexão Reta Unidirecional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876360" cy="1440"/>
                      </a:xfrm>
                      <a:custGeom>
                        <a:avLst/>
                        <a:gdLst/>
                        <a:ahLst/>
                        <a:rect l="l" t="t" r="r" b="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noFill/>
                      <a:ln w="936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</w:r>
    <w:r>
      <w:rPr>
        <w:sz w:val="16"/>
        <w:szCs w:val="18"/>
      </w:rPr>
      <w:t xml:space="preserve">    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sz w:val="18"/>
        <w:b/>
        <w:szCs w:val="18"/>
        <w:rFonts w:ascii="Times New Roman" w:hAnsi="Times New Roman" w:cs="Calibri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lvl w:ilvl="0">
      <w:start w:val="1"/>
      <w:numFmt w:val="decimal"/>
      <w:lvlText w:val="%1."/>
      <w:lvlJc w:val="left"/>
      <w:pPr>
        <w:ind w:left="890" w:hanging="360"/>
      </w:pPr>
      <w:rPr>
        <w:sz w:val="20"/>
        <w:b/>
      </w:rPr>
    </w:lvl>
    <w:lvl w:ilvl="1">
      <w:start w:val="1"/>
      <w:numFmt w:val="lowerLetter"/>
      <w:lvlText w:val="%2."/>
      <w:lvlJc w:val="left"/>
      <w:pPr>
        <w:ind w:left="1610" w:hanging="360"/>
      </w:pPr>
    </w:lvl>
    <w:lvl w:ilvl="2">
      <w:start w:val="1"/>
      <w:numFmt w:val="lowerRoman"/>
      <w:lvlText w:val="%3."/>
      <w:lvlJc w:val="right"/>
      <w:pPr>
        <w:ind w:left="2330" w:hanging="180"/>
      </w:pPr>
    </w:lvl>
    <w:lvl w:ilvl="3">
      <w:start w:val="1"/>
      <w:numFmt w:val="decimal"/>
      <w:lvlText w:val="%4."/>
      <w:lvlJc w:val="left"/>
      <w:pPr>
        <w:ind w:left="3050" w:hanging="360"/>
      </w:pPr>
    </w:lvl>
    <w:lvl w:ilvl="4">
      <w:start w:val="1"/>
      <w:numFmt w:val="lowerLetter"/>
      <w:lvlText w:val="%5."/>
      <w:lvlJc w:val="left"/>
      <w:pPr>
        <w:ind w:left="3770" w:hanging="360"/>
      </w:pPr>
    </w:lvl>
    <w:lvl w:ilvl="5">
      <w:start w:val="1"/>
      <w:numFmt w:val="lowerRoman"/>
      <w:lvlText w:val="%6."/>
      <w:lvlJc w:val="right"/>
      <w:pPr>
        <w:ind w:left="4490" w:hanging="180"/>
      </w:pPr>
    </w:lvl>
    <w:lvl w:ilvl="6">
      <w:start w:val="1"/>
      <w:numFmt w:val="decimal"/>
      <w:lvlText w:val="%7."/>
      <w:lvlJc w:val="left"/>
      <w:pPr>
        <w:ind w:left="5210" w:hanging="360"/>
      </w:pPr>
    </w:lvl>
    <w:lvl w:ilvl="7">
      <w:start w:val="1"/>
      <w:numFmt w:val="lowerLetter"/>
      <w:lvlText w:val="%8."/>
      <w:lvlJc w:val="left"/>
      <w:pPr>
        <w:ind w:left="5930" w:hanging="360"/>
      </w:pPr>
    </w:lvl>
    <w:lvl w:ilvl="8">
      <w:start w:val="1"/>
      <w:numFmt w:val="lowerRoman"/>
      <w:lvlText w:val="%9."/>
      <w:lvlJc w:val="right"/>
      <w:pPr>
        <w:ind w:left="6650" w:hanging="18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embedSystemFonts/>
  <w:defaultTabStop w:val="708"/>
  <w:compat>
    <w:doNotExpandShiftReturn/>
  </w:compat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宋体" w:cs="" w:asciiTheme="minorHAnsi" w:cstheme="minorBidi" w:eastAsiaTheme="minorEastAsia" w:hAnsiTheme="minorHAnsi"/>
        <w:lang w:val="pt-BR" w:eastAsia="zh-CN" w:bidi="hi-IN"/>
      </w:rPr>
    </w:rPrDefault>
    <w:pPrDefault>
      <w:pPr/>
    </w:pPrDefault>
  </w:docDefaults>
  <w:latentStyles w:defLockedState="0" w:defUIPriority="99" w:defSemiHidden="1" w:defUnhideWhenUsed="1" w:defQFormat="0" w:count="260">
    <w:lsdException w:name="Normal" w:uiPriority="0" w:semiHidden="0" w:unhideWhenUsed="0" w:qFormat="1"/>
    <w:lsdException w:name="heading 1" w:uiPriority="0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 w:semiHidden="0" w:unhideWhenUsed="0"/>
    <w:lsdException w:name="index 2" w:uiPriority="0" w:semiHidden="0" w:unhideWhenUsed="0"/>
    <w:lsdException w:name="index 3" w:uiPriority="0" w:semiHidden="0" w:unhideWhenUsed="0"/>
    <w:lsdException w:name="index 4" w:uiPriority="0" w:semiHidden="0" w:unhideWhenUsed="0"/>
    <w:lsdException w:name="index 5" w:uiPriority="0" w:semiHidden="0" w:unhideWhenUsed="0"/>
    <w:lsdException w:name="index 6" w:uiPriority="0" w:semiHidden="0" w:unhideWhenUsed="0"/>
    <w:lsdException w:name="index 7" w:uiPriority="0" w:semiHidden="0" w:unhideWhenUsed="0"/>
    <w:lsdException w:name="index 8" w:uiPriority="0" w:semiHidden="0" w:unhideWhenUsed="0"/>
    <w:lsdException w:name="index 9" w:uiPriority="0" w:semiHidden="0" w:unhideWhenUsed="0"/>
    <w:lsdException w:name="toc 1" w:uiPriority="0" w:semiHidden="0" w:unhideWhenUsed="0"/>
    <w:lsdException w:name="toc 2" w:uiPriority="0" w:semiHidden="0" w:unhideWhenUsed="0"/>
    <w:lsdException w:name="toc 3" w:uiPriority="0" w:semiHidden="0" w:unhideWhenUsed="0"/>
    <w:lsdException w:name="toc 4" w:uiPriority="0" w:semiHidden="0" w:unhideWhenUsed="0"/>
    <w:lsdException w:name="toc 5" w:uiPriority="0" w:semiHidden="0" w:unhideWhenUsed="0"/>
    <w:lsdException w:name="toc 6" w:uiPriority="0" w:semiHidden="0" w:unhideWhenUsed="0"/>
    <w:lsdException w:name="toc 7" w:uiPriority="0" w:semiHidden="0" w:unhideWhenUsed="0"/>
    <w:lsdException w:name="toc 8" w:uiPriority="0" w:semiHidden="0" w:unhideWhenUsed="0"/>
    <w:lsdException w:name="toc 9" w:uiPriority="0" w:semiHidden="0" w:unhideWhenUsed="0"/>
    <w:lsdException w:name="Normal Indent" w:uiPriority="0" w:semiHidden="0" w:unhideWhenUsed="0"/>
    <w:lsdException w:name="footnote text" w:uiPriority="0" w:semiHidden="0" w:unhideWhenUsed="0"/>
    <w:lsdException w:name="annotation text" w:uiPriority="0" w:semiHidden="0" w:unhideWhenUsed="0"/>
    <w:lsdException w:name="header" w:uiPriority="99" w:semiHidden="0" w:qFormat="1"/>
    <w:lsdException w:name="footer" w:uiPriority="99" w:semiHidden="0" w:qFormat="1"/>
    <w:lsdException w:name="index heading" w:uiPriority="0" w:semiHidden="0" w:unhideWhenUsed="0"/>
    <w:lsdException w:name="caption" w:uiPriority="0" w:qFormat="1"/>
    <w:lsdException w:name="table of figures" w:uiPriority="0" w:semiHidden="0" w:unhideWhenUsed="0"/>
    <w:lsdException w:name="envelope address" w:uiPriority="0" w:semiHidden="0" w:unhideWhenUsed="0"/>
    <w:lsdException w:name="envelope return" w:uiPriority="0" w:semiHidden="0" w:unhideWhenUsed="0"/>
    <w:lsdException w:name="footnote reference" w:uiPriority="0" w:semiHidden="0" w:unhideWhenUsed="0"/>
    <w:lsdException w:name="annotation reference" w:uiPriority="0" w:semiHidden="0" w:unhideWhenUsed="0"/>
    <w:lsdException w:name="line number" w:uiPriority="0" w:semiHidden="0" w:unhideWhenUsed="0"/>
    <w:lsdException w:name="page number" w:uiPriority="0" w:semiHidden="0" w:unhideWhenUsed="0"/>
    <w:lsdException w:name="endnote reference" w:uiPriority="0" w:semiHidden="0" w:unhideWhenUsed="0"/>
    <w:lsdException w:name="endnote text" w:uiPriority="0" w:semiHidden="0" w:unhideWhenUsed="0"/>
    <w:lsdException w:name="table of authorities" w:uiPriority="0" w:semiHidden="0" w:unhideWhenUsed="0"/>
    <w:lsdException w:name="macro" w:uiPriority="0" w:semiHidden="0" w:unhideWhenUsed="0"/>
    <w:lsdException w:name="toa heading" w:uiPriority="0" w:semiHidden="0" w:unhideWhenUsed="0"/>
    <w:lsdException w:name="List" w:uiPriority="0" w:semiHidden="0" w:unhideWhenUsed="0"/>
    <w:lsdException w:name="List Bullet" w:uiPriority="0" w:semiHidden="0" w:unhideWhenUsed="0"/>
    <w:lsdException w:name="List Number" w:uiPriority="0" w:semiHidden="0" w:unhideWhenUsed="0"/>
    <w:lsdException w:name="List 2" w:uiPriority="0" w:semiHidden="0" w:unhideWhenUsed="0"/>
    <w:lsdException w:name="List 3" w:uiPriority="0" w:semiHidden="0" w:unhideWhenUsed="0"/>
    <w:lsdException w:name="List 4" w:uiPriority="0" w:semiHidden="0" w:unhideWhenUsed="0"/>
    <w:lsdException w:name="List 5" w:uiPriority="0" w:semiHidden="0" w:unhideWhenUsed="0"/>
    <w:lsdException w:name="List Bullet 2" w:uiPriority="0" w:semiHidden="0" w:unhideWhenUsed="0"/>
    <w:lsdException w:name="List Bullet 3" w:uiPriority="0" w:semiHidden="0" w:unhideWhenUsed="0"/>
    <w:lsdException w:name="List Bullet 4" w:uiPriority="0" w:semiHidden="0" w:unhideWhenUsed="0"/>
    <w:lsdException w:name="List Bullet 5" w:uiPriority="0" w:semiHidden="0" w:unhideWhenUsed="0"/>
    <w:lsdException w:name="List Number 2" w:uiPriority="0" w:semiHidden="0" w:unhideWhenUsed="0"/>
    <w:lsdException w:name="List Number 3" w:uiPriority="0" w:semiHidden="0" w:unhideWhenUsed="0"/>
    <w:lsdException w:name="List Number 4" w:uiPriority="0" w:semiHidden="0" w:unhideWhenUsed="0"/>
    <w:lsdException w:name="List Number 5" w:uiPriority="0" w:semiHidden="0" w:unhideWhenUsed="0"/>
    <w:lsdException w:name="Title" w:uiPriority="0" w:semiHidden="0" w:unhideWhenUsed="0" w:qFormat="1"/>
    <w:lsdException w:name="Closing" w:uiPriority="0" w:semiHidden="0" w:unhideWhenUsed="0"/>
    <w:lsdException w:name="Signature" w:uiPriority="0" w:semiHidden="0" w:unhideWhenUsed="0"/>
    <w:lsdException w:name="Default Paragraph Font" w:uiPriority="0" w:unhideWhenUsed="0"/>
    <w:lsdException w:name="Body Text" w:uiPriority="0" w:semiHidden="0" w:unhideWhenUsed="0"/>
    <w:lsdException w:name="Body Text Indent" w:uiPriority="0" w:semiHidden="0" w:unhideWhenUsed="0"/>
    <w:lsdException w:name="List Continue" w:uiPriority="0" w:semiHidden="0" w:unhideWhenUsed="0"/>
    <w:lsdException w:name="List Continue 2" w:uiPriority="0" w:semiHidden="0" w:unhideWhenUsed="0"/>
    <w:lsdException w:name="List Continue 3" w:uiPriority="0" w:semiHidden="0" w:unhideWhenUsed="0"/>
    <w:lsdException w:name="List Continue 4" w:uiPriority="0" w:semiHidden="0" w:unhideWhenUsed="0"/>
    <w:lsdException w:name="List Continue 5" w:uiPriority="0" w:semiHidden="0" w:unhideWhenUsed="0"/>
    <w:lsdException w:name="Message Header" w:uiPriority="0" w:semiHidden="0" w:unhideWhenUsed="0"/>
    <w:lsdException w:name="Subtitle" w:uiPriority="0" w:semiHidden="0" w:unhideWhenUsed="0" w:qFormat="1"/>
    <w:lsdException w:name="Salutation" w:uiPriority="0" w:semiHidden="0" w:unhideWhenUsed="0"/>
    <w:lsdException w:name="Date" w:uiPriority="0" w:semiHidden="0" w:unhideWhenUsed="0"/>
    <w:lsdException w:name="Body Text First Indent" w:uiPriority="0" w:semiHidden="0" w:unhideWhenUsed="0"/>
    <w:lsdException w:name="Body Text First Indent 2" w:uiPriority="0" w:semiHidden="0" w:unhideWhenUsed="0"/>
    <w:lsdException w:name="Note Heading" w:uiPriority="0" w:semiHidden="0" w:unhideWhenUsed="0"/>
    <w:lsdException w:name="Body Text 2" w:uiPriority="0" w:semiHidden="0" w:unhideWhenUsed="0"/>
    <w:lsdException w:name="Body Text 3" w:uiPriority="0" w:semiHidden="0" w:unhideWhenUsed="0"/>
    <w:lsdException w:name="Body Text Indent 2" w:uiPriority="0" w:semiHidden="0" w:unhideWhenUsed="0"/>
    <w:lsdException w:name="Body Text Indent 3" w:uiPriority="0" w:semiHidden="0" w:unhideWhenUsed="0"/>
    <w:lsdException w:name="Block Text" w:uiPriority="0" w:semiHidden="0" w:unhideWhenUsed="0"/>
    <w:lsdException w:name="Hyperlink" w:uiPriority="0" w:semiHidden="0" w:unhideWhenUsed="0"/>
    <w:lsdException w:name="FollowedHyperlink" w:uiPriority="0" w:semiHidden="0" w:unhideWhenUsed="0"/>
    <w:lsdException w:name="Strong" w:uiPriority="0" w:semiHidden="0" w:unhideWhenUsed="0" w:qFormat="1"/>
    <w:lsdException w:name="Emphasis" w:uiPriority="0" w:semiHidden="0" w:unhideWhenUsed="0" w:qFormat="1"/>
    <w:lsdException w:name="Document Map" w:uiPriority="0" w:semiHidden="0" w:unhideWhenUsed="0"/>
    <w:lsdException w:name="Plain Text" w:uiPriority="0" w:semiHidden="0" w:unhideWhenUsed="0"/>
    <w:lsdException w:name="E-mail Signature" w:uiPriority="0" w:semiHidden="0" w:unhideWhenUsed="0"/>
    <w:lsdException w:name="Normal (Web)" w:uiPriority="0" w:semiHidden="0" w:unhideWhenUsed="0"/>
    <w:lsdException w:name="HTML Acronym" w:uiPriority="0" w:semiHidden="0" w:unhideWhenUsed="0"/>
    <w:lsdException w:name="HTML Address" w:uiPriority="0" w:semiHidden="0" w:unhideWhenUsed="0"/>
    <w:lsdException w:name="HTML Cite" w:uiPriority="0" w:semiHidden="0" w:unhideWhenUsed="0"/>
    <w:lsdException w:name="HTML Code" w:uiPriority="0" w:semiHidden="0" w:unhideWhenUsed="0"/>
    <w:lsdException w:name="HTML Definition" w:uiPriority="0" w:semiHidden="0" w:unhideWhenUsed="0"/>
    <w:lsdException w:name="HTML Keyboard" w:uiPriority="0" w:semiHidden="0" w:unhideWhenUsed="0"/>
    <w:lsdException w:name="HTML Preformatted" w:uiPriority="0" w:semiHidden="0" w:unhideWhenUsed="0"/>
    <w:lsdException w:name="HTML Sample" w:uiPriority="0" w:semiHidden="0" w:unhideWhenUsed="0"/>
    <w:lsdException w:name="HTML Typewriter" w:uiPriority="0" w:semiHidden="0" w:unhideWhenUsed="0"/>
    <w:lsdException w:name="HTML Variable" w:uiPriority="0" w:semiHidden="0" w:unhideWhenUsed="0"/>
    <w:lsdException w:name="Normal Table" w:uiPriority="0" w:unhideWhenUsed="0"/>
    <w:lsdException w:name="annotation subject" w:uiPriority="0" w:semiHidden="0" w:unhideWhenUsed="0"/>
    <w:lsdException w:name="Table Simple 1" w:uiPriority="0" w:semiHidden="0" w:unhideWhenUsed="0"/>
    <w:lsdException w:name="Table Simple 2" w:uiPriority="0" w:semiHidden="0" w:unhideWhenUsed="0"/>
    <w:lsdException w:name="Table Simple 3" w:uiPriority="0" w:semiHidden="0" w:unhideWhenUsed="0"/>
    <w:lsdException w:name="Table Classic 1" w:uiPriority="0" w:semiHidden="0" w:unhideWhenUsed="0"/>
    <w:lsdException w:name="Table Classic 2" w:uiPriority="0" w:semiHidden="0" w:unhideWhenUsed="0"/>
    <w:lsdException w:name="Table Classic 3" w:uiPriority="0" w:semiHidden="0" w:unhideWhenUsed="0"/>
    <w:lsdException w:name="Table Classic 4" w:uiPriority="0" w:semiHidden="0" w:unhideWhenUsed="0"/>
    <w:lsdException w:name="Table Colorful 1" w:uiPriority="0" w:semiHidden="0" w:unhideWhenUsed="0"/>
    <w:lsdException w:name="Table Colorful 2" w:uiPriority="0" w:semiHidden="0" w:unhideWhenUsed="0"/>
    <w:lsdException w:name="Table Colorful 3" w:uiPriority="0" w:semiHidden="0" w:unhideWhenUsed="0"/>
    <w:lsdException w:name="Table Columns 1" w:uiPriority="0" w:semiHidden="0" w:unhideWhenUsed="0"/>
    <w:lsdException w:name="Table Columns 2" w:uiPriority="0" w:semiHidden="0" w:unhideWhenUsed="0"/>
    <w:lsdException w:name="Table Columns 3" w:uiPriority="0" w:semiHidden="0" w:unhideWhenUsed="0"/>
    <w:lsdException w:name="Table Columns 4" w:uiPriority="0" w:semiHidden="0" w:unhideWhenUsed="0"/>
    <w:lsdException w:name="Table Columns 5" w:uiPriority="0" w:semiHidden="0" w:unhideWhenUsed="0"/>
    <w:lsdException w:name="Table Grid 1" w:uiPriority="0" w:semiHidden="0" w:unhideWhenUsed="0"/>
    <w:lsdException w:name="Table Grid 2" w:uiPriority="0" w:semiHidden="0" w:unhideWhenUsed="0"/>
    <w:lsdException w:name="Table Grid 3" w:uiPriority="0" w:semiHidden="0" w:unhideWhenUsed="0"/>
    <w:lsdException w:name="Table Grid 4" w:uiPriority="0" w:semiHidden="0" w:unhideWhenUsed="0"/>
    <w:lsdException w:name="Table Grid 5" w:uiPriority="0" w:semiHidden="0" w:unhideWhenUsed="0"/>
    <w:lsdException w:name="Table Grid 6" w:uiPriority="0" w:semiHidden="0" w:unhideWhenUsed="0"/>
    <w:lsdException w:name="Table Grid 7" w:uiPriority="0" w:semiHidden="0" w:unhideWhenUsed="0"/>
    <w:lsdException w:name="Table Grid 8" w:uiPriority="0" w:semiHidden="0" w:unhideWhenUsed="0"/>
    <w:lsdException w:name="Table List 1" w:uiPriority="0" w:semiHidden="0" w:unhideWhenUsed="0"/>
    <w:lsdException w:name="Table List 2" w:uiPriority="0" w:semiHidden="0" w:unhideWhenUsed="0"/>
    <w:lsdException w:name="Table List 3" w:uiPriority="0" w:semiHidden="0" w:unhideWhenUsed="0"/>
    <w:lsdException w:name="Table List 4" w:uiPriority="0" w:semiHidden="0" w:unhideWhenUsed="0"/>
    <w:lsdException w:name="Table List 5" w:uiPriority="0" w:semiHidden="0" w:unhideWhenUsed="0"/>
    <w:lsdException w:name="Table List 6" w:uiPriority="0" w:semiHidden="0" w:unhideWhenUsed="0"/>
    <w:lsdException w:name="Table List 7" w:uiPriority="0" w:semiHidden="0" w:unhideWhenUsed="0"/>
    <w:lsdException w:name="Table List 8" w:uiPriority="0" w:semiHidden="0" w:unhideWhenUsed="0"/>
    <w:lsdException w:name="Table 3D effects 1" w:uiPriority="0" w:semiHidden="0" w:unhideWhenUsed="0"/>
    <w:lsdException w:name="Table 3D effects 2" w:uiPriority="0" w:semiHidden="0" w:unhideWhenUsed="0"/>
    <w:lsdException w:name="Table 3D effects 3" w:uiPriority="0" w:semiHidden="0" w:unhideWhenUsed="0"/>
    <w:lsdException w:name="Table Contemporary" w:uiPriority="0" w:semiHidden="0" w:unhideWhenUsed="0"/>
    <w:lsdException w:name="Table Elegant" w:uiPriority="0" w:semiHidden="0" w:unhideWhenUsed="0"/>
    <w:lsdException w:name="Table Professional" w:uiPriority="0" w:semiHidden="0" w:unhideWhenUsed="0"/>
    <w:lsdException w:name="Table Subtle 1" w:uiPriority="0" w:semiHidden="0" w:unhideWhenUsed="0"/>
    <w:lsdException w:name="Table Subtle 2" w:uiPriority="0" w:semiHidden="0" w:unhideWhenUsed="0"/>
    <w:lsdException w:name="Table Web 1" w:uiPriority="0" w:semiHidden="0" w:unhideWhenUsed="0"/>
    <w:lsdException w:name="Table Web 2" w:uiPriority="0" w:semiHidden="0" w:unhideWhenUsed="0"/>
    <w:lsdException w:name="Table Web 3" w:uiPriority="0" w:semiHidden="0" w:unhideWhenUsed="0"/>
    <w:lsdException w:name="Balloon Text" w:uiPriority="0" w:semiHidden="0" w:unhideWhenUsed="0"/>
    <w:lsdException w:name="Table Grid" w:uiPriority="0" w:semiHidden="0" w:unhideWhenUsed="0"/>
    <w:lsdException w:name="Table Theme" w:uiPriority="0" w:semiHidden="0" w:unhideWhenUsed="0"/>
  </w:latentStyles>
  <w:style w:type="paragraph" w:styleId="Normal" w:default="1">
    <w:name w:val="Normal"/>
    <w:uiPriority w:val="0"/>
    <w:qFormat/>
    <w:pPr>
      <w:widowControl w:val="false"/>
      <w:bidi w:val="0"/>
      <w:spacing w:lineRule="auto" w:line="276" w:before="0" w:after="200"/>
      <w:jc w:val="left"/>
    </w:pPr>
    <w:rPr>
      <w:rFonts w:ascii="Calibri" w:hAnsi="Calibri" w:eastAsia="Calibri" w:cs="Times New Roman" w:asciiTheme="minorHAnsi" w:hAnsiTheme="minorHAnsi"/>
      <w:color w:val="auto"/>
      <w:kern w:val="0"/>
      <w:sz w:val="22"/>
      <w:szCs w:val="22"/>
      <w:lang w:val="pt-BR" w:eastAsia="en-US" w:bidi="ar-SA"/>
    </w:rPr>
  </w:style>
  <w:style w:type="character" w:styleId="DefaultParagraphFont" w:default="1">
    <w:name w:val="Default Paragraph Font"/>
    <w:uiPriority w:val="0"/>
    <w:semiHidden/>
    <w:qFormat/>
    <w:rPr/>
  </w:style>
  <w:style w:type="character" w:styleId="ListLabel1">
    <w:name w:val="ListLabel 1"/>
    <w:qFormat/>
    <w:rPr>
      <w:rFonts w:ascii="Times New Roman" w:hAnsi="Times New Roman" w:cs="Calibri"/>
      <w:b/>
      <w:sz w:val="18"/>
      <w:szCs w:val="18"/>
    </w:rPr>
  </w:style>
  <w:style w:type="character" w:styleId="ListLabel2">
    <w:name w:val="ListLabel 2"/>
    <w:qFormat/>
    <w:rPr>
      <w:b/>
      <w:sz w:val="20"/>
    </w:rPr>
  </w:style>
  <w:style w:type="character" w:styleId="ListLabel3">
    <w:name w:val="ListLabel 3"/>
    <w:qFormat/>
    <w:rPr>
      <w:rFonts w:ascii="Times New Roman" w:hAnsi="Times New Roman" w:cs="Calibri"/>
      <w:b/>
      <w:sz w:val="18"/>
      <w:szCs w:val="18"/>
    </w:rPr>
  </w:style>
  <w:style w:type="character" w:styleId="ListLabel4">
    <w:name w:val="ListLabel 4"/>
    <w:qFormat/>
    <w:rPr>
      <w:b/>
      <w:sz w:val="20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Rodap">
    <w:name w:val="Footer"/>
    <w:basedOn w:val="Normal"/>
    <w:uiPriority w:val="99"/>
    <w:unhideWhenUsed/>
    <w:qFormat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Cabealho">
    <w:name w:val="Header"/>
    <w:basedOn w:val="Normal"/>
    <w:uiPriority w:val="99"/>
    <w:unhideWhenUsed/>
    <w:qFormat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table" w:default="1" w:styleId="3">
    <w:name w:val="Normal Table"/>
    <w:uiPriority w:val="0"/>
    <w:semiHidden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Application>LibreOffice/6.2.7.1$Windows_X86_64 LibreOffice_project/23edc44b61b830b7d749943e020e96f5a7df63bf</Application>
  <Pages>4</Pages>
  <Words>1161</Words>
  <Characters>10317</Characters>
  <CharactersWithSpaces>11958</CharactersWithSpaces>
  <Paragraphs>99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2022-09-21T11:31:00Z</dcterms:created>
  <dc:creator>02542663475</dc:creator>
  <dc:description/>
  <dc:language>pt-BR</dc:language>
  <cp:lastModifiedBy/>
  <dcterms:modified xsi:type="dcterms:W3CDTF">2026-08-04T12:12:44Z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Security">
    <vt:i4>0</vt:i4>
  </property>
  <property fmtid="{D5CDD505-2E9C-101B-9397-08002B2CF9AE}" pid="3" name="ICV">
    <vt:lpwstr>D750E46727B6409FBFBF9B6D3F4C1B36</vt:lpwstr>
  </property>
  <property fmtid="{D5CDD505-2E9C-101B-9397-08002B2CF9AE}" pid="4" name="KSOProductBuildVer">
    <vt:lpwstr>2070-11.2.0.11130</vt:lpwstr>
  </property>
  <property fmtid="{D5CDD505-2E9C-101B-9397-08002B2CF9AE}" pid="5" name="LinksUpToDate">
    <vt:bool>0</vt:bool>
  </property>
  <property fmtid="{D5CDD505-2E9C-101B-9397-08002B2CF9AE}" pid="6" name="ScaleCrop">
    <vt:bool>0</vt:bool>
  </property>
</Properties>
</file>